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CC565" w14:textId="5AFA7455" w:rsidR="00F662CE" w:rsidRPr="00F423C0" w:rsidRDefault="00F662CE" w:rsidP="00F662CE">
      <w:pPr>
        <w:spacing w:after="0"/>
        <w:rPr>
          <w:rFonts w:ascii="Arial" w:eastAsia="Arial" w:hAnsi="Arial" w:cs="Arial"/>
          <w:b/>
          <w:bCs/>
          <w:sz w:val="28"/>
          <w:szCs w:val="28"/>
        </w:rPr>
      </w:pPr>
      <w:r w:rsidRPr="68DB3B3C">
        <w:rPr>
          <w:rFonts w:ascii="Arial" w:eastAsia="Arial" w:hAnsi="Arial" w:cs="Arial"/>
          <w:b/>
          <w:bCs/>
          <w:sz w:val="28"/>
          <w:szCs w:val="28"/>
        </w:rPr>
        <w:t xml:space="preserve">3GPP </w:t>
      </w:r>
      <w:r w:rsidRPr="00F423C0">
        <w:rPr>
          <w:rFonts w:ascii="Arial" w:eastAsia="Arial" w:hAnsi="Arial" w:cs="Arial"/>
          <w:b/>
          <w:bCs/>
          <w:sz w:val="28"/>
          <w:szCs w:val="28"/>
        </w:rPr>
        <w:t>TSG RAN WG1 #10</w:t>
      </w:r>
      <w:r w:rsidR="006430EA" w:rsidRPr="00F423C0">
        <w:rPr>
          <w:rFonts w:ascii="Arial" w:eastAsia="Arial" w:hAnsi="Arial" w:cs="Arial"/>
          <w:b/>
          <w:bCs/>
          <w:sz w:val="28"/>
          <w:szCs w:val="28"/>
        </w:rPr>
        <w:t>7</w:t>
      </w:r>
      <w:r w:rsidR="00883EF8" w:rsidRPr="00F423C0">
        <w:rPr>
          <w:rFonts w:ascii="Arial" w:eastAsia="Arial" w:hAnsi="Arial" w:cs="Arial"/>
          <w:b/>
          <w:bCs/>
          <w:sz w:val="28"/>
          <w:szCs w:val="28"/>
        </w:rPr>
        <w:t>-</w:t>
      </w:r>
      <w:r w:rsidRPr="00F423C0">
        <w:rPr>
          <w:rFonts w:ascii="Arial" w:eastAsia="Arial" w:hAnsi="Arial" w:cs="Arial"/>
          <w:b/>
          <w:bCs/>
          <w:sz w:val="28"/>
          <w:szCs w:val="28"/>
        </w:rPr>
        <w:t xml:space="preserve">e          </w:t>
      </w:r>
      <w:r w:rsidR="00883EF8" w:rsidRPr="00F423C0">
        <w:rPr>
          <w:rFonts w:ascii="Arial" w:eastAsia="Arial" w:hAnsi="Arial" w:cs="Arial"/>
          <w:b/>
          <w:bCs/>
          <w:sz w:val="28"/>
          <w:szCs w:val="28"/>
        </w:rPr>
        <w:t xml:space="preserve">         </w:t>
      </w:r>
      <w:r w:rsidRPr="00F423C0">
        <w:rPr>
          <w:rFonts w:ascii="Arial" w:eastAsia="Arial" w:hAnsi="Arial" w:cs="Arial"/>
          <w:b/>
          <w:bCs/>
          <w:sz w:val="28"/>
          <w:szCs w:val="28"/>
        </w:rPr>
        <w:t xml:space="preserve">                                   </w:t>
      </w:r>
      <w:r w:rsidR="00B17344" w:rsidRPr="00F423C0">
        <w:rPr>
          <w:rFonts w:ascii="Arial" w:eastAsia="Arial" w:hAnsi="Arial" w:cs="Arial"/>
          <w:b/>
          <w:bCs/>
          <w:sz w:val="28"/>
          <w:szCs w:val="28"/>
        </w:rPr>
        <w:t>R1-21</w:t>
      </w:r>
      <w:r w:rsidR="00A451F2" w:rsidRPr="00F423C0">
        <w:rPr>
          <w:rFonts w:ascii="Arial" w:eastAsia="Arial" w:hAnsi="Arial" w:cs="Arial"/>
          <w:b/>
          <w:bCs/>
          <w:sz w:val="28"/>
          <w:szCs w:val="28"/>
        </w:rPr>
        <w:t>1</w:t>
      </w:r>
      <w:r w:rsidR="00F423C0" w:rsidRPr="00F423C0">
        <w:rPr>
          <w:rFonts w:ascii="Arial" w:eastAsia="Arial" w:hAnsi="Arial" w:cs="Arial"/>
          <w:b/>
          <w:bCs/>
          <w:sz w:val="28"/>
          <w:szCs w:val="28"/>
        </w:rPr>
        <w:t>1529</w:t>
      </w:r>
    </w:p>
    <w:p w14:paraId="170D71F6" w14:textId="3C7FEE9B" w:rsidR="00F662CE" w:rsidRDefault="00F662CE" w:rsidP="00F662CE">
      <w:pPr>
        <w:spacing w:after="0"/>
        <w:rPr>
          <w:rFonts w:ascii="Arial" w:eastAsia="Arial" w:hAnsi="Arial" w:cs="Arial"/>
          <w:b/>
          <w:bCs/>
          <w:sz w:val="28"/>
          <w:szCs w:val="28"/>
        </w:rPr>
      </w:pPr>
      <w:r w:rsidRPr="00F423C0">
        <w:rPr>
          <w:rFonts w:ascii="Arial" w:eastAsia="Arial" w:hAnsi="Arial" w:cs="Arial"/>
          <w:b/>
          <w:bCs/>
          <w:sz w:val="28"/>
          <w:szCs w:val="28"/>
        </w:rPr>
        <w:t xml:space="preserve">e-Meeting, </w:t>
      </w:r>
      <w:r w:rsidR="00A451F2" w:rsidRPr="00F423C0">
        <w:rPr>
          <w:rFonts w:ascii="Arial" w:eastAsia="Arial" w:hAnsi="Arial" w:cs="Arial"/>
          <w:b/>
          <w:bCs/>
          <w:sz w:val="28"/>
          <w:szCs w:val="28"/>
        </w:rPr>
        <w:t xml:space="preserve">November </w:t>
      </w:r>
      <w:r w:rsidRPr="00F423C0">
        <w:rPr>
          <w:rFonts w:ascii="Arial" w:eastAsia="Arial" w:hAnsi="Arial" w:cs="Arial"/>
          <w:b/>
          <w:bCs/>
          <w:sz w:val="28"/>
          <w:szCs w:val="28"/>
        </w:rPr>
        <w:t>11</w:t>
      </w:r>
      <w:r w:rsidRPr="00F423C0">
        <w:rPr>
          <w:rFonts w:ascii="Arial" w:eastAsia="Arial" w:hAnsi="Arial" w:cs="Arial"/>
          <w:b/>
          <w:bCs/>
          <w:sz w:val="28"/>
          <w:szCs w:val="28"/>
          <w:vertAlign w:val="superscript"/>
        </w:rPr>
        <w:t>th</w:t>
      </w:r>
      <w:r w:rsidRPr="00F423C0">
        <w:rPr>
          <w:rFonts w:ascii="Arial" w:eastAsia="Arial" w:hAnsi="Arial" w:cs="Arial"/>
          <w:b/>
          <w:bCs/>
          <w:sz w:val="28"/>
          <w:szCs w:val="28"/>
        </w:rPr>
        <w:t xml:space="preserve"> – 19</w:t>
      </w:r>
      <w:r w:rsidRPr="00F423C0">
        <w:rPr>
          <w:rFonts w:ascii="Arial" w:eastAsia="Arial" w:hAnsi="Arial" w:cs="Arial"/>
          <w:b/>
          <w:bCs/>
          <w:sz w:val="28"/>
          <w:szCs w:val="28"/>
          <w:vertAlign w:val="superscript"/>
        </w:rPr>
        <w:t>th</w:t>
      </w:r>
      <w:r w:rsidRPr="00F423C0">
        <w:rPr>
          <w:rFonts w:ascii="Arial" w:eastAsia="Arial" w:hAnsi="Arial" w:cs="Arial"/>
          <w:b/>
          <w:bCs/>
          <w:sz w:val="28"/>
          <w:szCs w:val="28"/>
        </w:rPr>
        <w:t>, 2021</w:t>
      </w:r>
    </w:p>
    <w:p w14:paraId="550CA6F2" w14:textId="77777777" w:rsidR="006629B9" w:rsidRPr="00543352" w:rsidRDefault="006629B9" w:rsidP="006629B9">
      <w:pPr>
        <w:spacing w:after="0"/>
        <w:ind w:left="1988" w:hanging="1988"/>
        <w:rPr>
          <w:rFonts w:ascii="Arial" w:hAnsi="Arial" w:cs="Arial"/>
          <w:b/>
          <w:sz w:val="22"/>
          <w:lang w:val="en-US"/>
        </w:rPr>
      </w:pPr>
    </w:p>
    <w:p w14:paraId="616D6E73" w14:textId="77777777" w:rsidR="006629B9" w:rsidRPr="003B0A2A"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24A372F7" w14:textId="326B91BB" w:rsidR="00900021" w:rsidRDefault="006629B9" w:rsidP="006629B9">
      <w:pPr>
        <w:spacing w:after="0"/>
        <w:ind w:left="1988" w:hanging="1988"/>
        <w:rPr>
          <w:rFonts w:ascii="Arial" w:hAnsi="Arial" w:cs="Arial"/>
          <w:b/>
          <w:sz w:val="24"/>
          <w:lang w:val="en-US"/>
        </w:rPr>
      </w:pPr>
      <w:r w:rsidRPr="00EB15F0">
        <w:rPr>
          <w:rFonts w:ascii="Arial" w:hAnsi="Arial" w:cs="Arial"/>
          <w:b/>
          <w:bCs/>
          <w:sz w:val="24"/>
          <w:szCs w:val="24"/>
          <w:lang w:val="en-US"/>
        </w:rPr>
        <w:t xml:space="preserve">Title: </w:t>
      </w:r>
      <w:r w:rsidRPr="00EB15F0">
        <w:rPr>
          <w:rFonts w:ascii="Arial" w:hAnsi="Arial" w:cs="Arial"/>
          <w:b/>
          <w:sz w:val="24"/>
          <w:lang w:val="en-US"/>
        </w:rPr>
        <w:tab/>
      </w:r>
      <w:r w:rsidR="00F423C0" w:rsidRPr="00F423C0">
        <w:rPr>
          <w:rFonts w:ascii="Arial" w:hAnsi="Arial" w:cs="Arial"/>
          <w:b/>
          <w:sz w:val="24"/>
          <w:lang w:val="en-US"/>
        </w:rPr>
        <w:t>UE Features for NR Positioning Enhancements</w:t>
      </w:r>
    </w:p>
    <w:p w14:paraId="49318879" w14:textId="23F31A46" w:rsidR="006629B9" w:rsidRPr="003B0A2A" w:rsidRDefault="006629B9" w:rsidP="006629B9">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Pr="00F423C0">
        <w:rPr>
          <w:rFonts w:ascii="Arial" w:hAnsi="Arial" w:cs="Arial"/>
          <w:b/>
          <w:bCs/>
          <w:sz w:val="24"/>
          <w:szCs w:val="24"/>
          <w:lang w:val="en-US"/>
        </w:rPr>
        <w:t>8.</w:t>
      </w:r>
      <w:r w:rsidR="00644287" w:rsidRPr="00F423C0">
        <w:rPr>
          <w:rFonts w:ascii="Arial" w:hAnsi="Arial" w:cs="Arial"/>
          <w:b/>
          <w:bCs/>
          <w:sz w:val="24"/>
          <w:szCs w:val="24"/>
          <w:lang w:val="en-US"/>
        </w:rPr>
        <w:t>1</w:t>
      </w:r>
      <w:r w:rsidR="00F423C0" w:rsidRPr="00F423C0">
        <w:rPr>
          <w:rFonts w:ascii="Arial" w:hAnsi="Arial" w:cs="Arial"/>
          <w:b/>
          <w:bCs/>
          <w:sz w:val="24"/>
          <w:szCs w:val="24"/>
          <w:lang w:val="en-US"/>
        </w:rPr>
        <w:t>6</w:t>
      </w:r>
      <w:r w:rsidR="00644287" w:rsidRPr="00F423C0">
        <w:rPr>
          <w:rFonts w:ascii="Arial" w:hAnsi="Arial" w:cs="Arial"/>
          <w:b/>
          <w:bCs/>
          <w:sz w:val="24"/>
          <w:szCs w:val="24"/>
          <w:lang w:val="en-US"/>
        </w:rPr>
        <w:t>.</w:t>
      </w:r>
      <w:r w:rsidR="00F423C0" w:rsidRPr="00F423C0">
        <w:rPr>
          <w:rFonts w:ascii="Arial" w:hAnsi="Arial" w:cs="Arial"/>
          <w:b/>
          <w:bCs/>
          <w:sz w:val="24"/>
          <w:szCs w:val="24"/>
          <w:lang w:val="en-US"/>
        </w:rPr>
        <w:t>5</w:t>
      </w:r>
    </w:p>
    <w:p w14:paraId="0C4D65AC" w14:textId="77777777" w:rsidR="006629B9" w:rsidRPr="00CD1841"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0C414581" w14:textId="77777777" w:rsidR="00CB028F" w:rsidRPr="00CD1841" w:rsidRDefault="00CB028F" w:rsidP="00CB028F">
      <w:pPr>
        <w:spacing w:after="0"/>
        <w:ind w:left="1988" w:hanging="1988"/>
        <w:rPr>
          <w:rFonts w:ascii="Arial" w:hAnsi="Arial" w:cs="Arial"/>
          <w:b/>
          <w:bCs/>
          <w:sz w:val="24"/>
          <w:szCs w:val="24"/>
          <w:lang w:val="en-US"/>
        </w:rPr>
      </w:pPr>
    </w:p>
    <w:p w14:paraId="3F140D5A" w14:textId="77777777" w:rsidR="00CB028F" w:rsidRDefault="00CB028F" w:rsidP="00CB028F">
      <w:pPr>
        <w:pStyle w:val="Heading1"/>
      </w:pPr>
      <w:r>
        <w:t>Introduction</w:t>
      </w:r>
    </w:p>
    <w:p w14:paraId="7F186452" w14:textId="6841BF39" w:rsidR="0073261D" w:rsidRPr="006D3C19" w:rsidRDefault="002120D4" w:rsidP="00DB1AB4">
      <w:pPr>
        <w:pStyle w:val="3GPPText"/>
      </w:pPr>
      <w:r w:rsidRPr="006D3C19">
        <w:t xml:space="preserve">In this contribution, we provide our initial views on UE features for NR </w:t>
      </w:r>
      <w:r w:rsidR="00EB0A0B" w:rsidRPr="006D3C19">
        <w:t xml:space="preserve">positioning </w:t>
      </w:r>
      <w:r w:rsidR="007B18FF" w:rsidRPr="006D3C19">
        <w:t xml:space="preserve">enhancements </w:t>
      </w:r>
      <w:r w:rsidR="00D8589A" w:rsidRPr="006D3C19">
        <w:t xml:space="preserve">based on </w:t>
      </w:r>
      <w:r w:rsidR="00AC5E6B" w:rsidRPr="006D3C19">
        <w:t xml:space="preserve">input </w:t>
      </w:r>
      <w:r w:rsidR="00D8589A" w:rsidRPr="006D3C19">
        <w:t>provide</w:t>
      </w:r>
      <w:r w:rsidR="00AC5E6B" w:rsidRPr="006D3C19">
        <w:t>d</w:t>
      </w:r>
      <w:r w:rsidR="00D8589A" w:rsidRPr="006D3C19">
        <w:t xml:space="preserve"> in </w:t>
      </w:r>
      <w:r w:rsidR="00E548A9" w:rsidRPr="006D3C19">
        <w:fldChar w:fldCharType="begin"/>
      </w:r>
      <w:r w:rsidR="00E548A9" w:rsidRPr="006D3C19">
        <w:instrText xml:space="preserve"> REF _Ref84012325 \n \h </w:instrText>
      </w:r>
      <w:r w:rsidR="00DB1AB4" w:rsidRPr="006D3C19">
        <w:instrText xml:space="preserve"> \* MERGEFORMAT </w:instrText>
      </w:r>
      <w:r w:rsidR="00E548A9" w:rsidRPr="006D3C19">
        <w:fldChar w:fldCharType="separate"/>
      </w:r>
      <w:r w:rsidR="003808EF" w:rsidRPr="006D3C19">
        <w:t>[1]</w:t>
      </w:r>
      <w:r w:rsidR="00E548A9" w:rsidRPr="006D3C19">
        <w:fldChar w:fldCharType="end"/>
      </w:r>
      <w:r w:rsidR="00B56AC2" w:rsidRPr="006D3C19">
        <w:t xml:space="preserve"> and considering </w:t>
      </w:r>
      <w:r w:rsidR="006D3C19" w:rsidRPr="006D3C19">
        <w:t xml:space="preserve">the following </w:t>
      </w:r>
      <w:r w:rsidR="00B56AC2" w:rsidRPr="006D3C19">
        <w:t>agreement made at RAN1#106bis</w:t>
      </w:r>
      <w:r w:rsidR="00D52102" w:rsidRPr="006D3C19">
        <w:t>-e</w:t>
      </w:r>
      <w:r w:rsidR="00EE5234">
        <w:t xml:space="preserve"> </w:t>
      </w:r>
      <w:r w:rsidR="00EE5234">
        <w:fldChar w:fldCharType="begin"/>
      </w:r>
      <w:r w:rsidR="00EE5234">
        <w:instrText xml:space="preserve"> REF _Ref86997161 \n \h </w:instrText>
      </w:r>
      <w:r w:rsidR="00EE5234">
        <w:fldChar w:fldCharType="separate"/>
      </w:r>
      <w:r w:rsidR="00EE5234">
        <w:t>[2]</w:t>
      </w:r>
      <w:r w:rsidR="00EE5234">
        <w:fldChar w:fldCharType="end"/>
      </w:r>
      <w:r w:rsidR="00EE5234">
        <w:t xml:space="preserve"> (please refer to conclusion section):</w:t>
      </w:r>
    </w:p>
    <w:tbl>
      <w:tblPr>
        <w:tblStyle w:val="TableGrid"/>
        <w:tblW w:w="0" w:type="auto"/>
        <w:tblLook w:val="04A0" w:firstRow="1" w:lastRow="0" w:firstColumn="1" w:lastColumn="0" w:noHBand="0" w:noVBand="1"/>
      </w:tblPr>
      <w:tblGrid>
        <w:gridCol w:w="9628"/>
      </w:tblGrid>
      <w:tr w:rsidR="00A56AFD" w:rsidRPr="00CE78C2" w14:paraId="5EC616B6" w14:textId="77777777" w:rsidTr="00A56AFD">
        <w:tc>
          <w:tcPr>
            <w:tcW w:w="9628" w:type="dxa"/>
          </w:tcPr>
          <w:p w14:paraId="100BB8DD" w14:textId="77777777" w:rsidR="001B134C" w:rsidRPr="00CE78C2" w:rsidRDefault="001B134C" w:rsidP="001B134C">
            <w:pPr>
              <w:spacing w:afterLines="50"/>
              <w:jc w:val="both"/>
              <w:rPr>
                <w:rFonts w:eastAsia="MS PGothic"/>
                <w:b/>
                <w:bCs/>
                <w:u w:val="single"/>
                <w:lang w:val="en-US"/>
              </w:rPr>
            </w:pPr>
            <w:r w:rsidRPr="00CE78C2">
              <w:rPr>
                <w:b/>
                <w:bCs/>
                <w:u w:val="single"/>
              </w:rPr>
              <w:t>Agreement</w:t>
            </w:r>
          </w:p>
          <w:p w14:paraId="4FDCA581" w14:textId="70BD7F2D" w:rsidR="00A56AFD" w:rsidRPr="00CE78C2" w:rsidRDefault="00CE78C2" w:rsidP="00CE78C2">
            <w:pPr>
              <w:spacing w:afterLines="50"/>
              <w:jc w:val="both"/>
              <w:rPr>
                <w:highlight w:val="yellow"/>
              </w:rPr>
            </w:pPr>
            <w:r w:rsidRPr="00CE78C2">
              <w:rPr>
                <w:color w:val="000000"/>
              </w:rPr>
              <w:t>Agree the following table as baseline for further discussions during RAN1 #107-e, incl. the yellow highlighting and the revisions marked with chromatic formatting</w:t>
            </w:r>
          </w:p>
        </w:tc>
      </w:tr>
    </w:tbl>
    <w:p w14:paraId="6A73871D" w14:textId="26586746" w:rsidR="00165D28" w:rsidRDefault="006D3C19" w:rsidP="00CB028F">
      <w:pPr>
        <w:pStyle w:val="3GPPText"/>
      </w:pPr>
      <w:r>
        <w:t>Note: table referred in agreement is provided in Annex A for reader convenience.</w:t>
      </w:r>
    </w:p>
    <w:p w14:paraId="71DA991D" w14:textId="6B2E287A" w:rsidR="00CB028F" w:rsidRDefault="00EF3AC5" w:rsidP="00CB028F">
      <w:pPr>
        <w:pStyle w:val="Heading1"/>
      </w:pPr>
      <w:r>
        <w:t xml:space="preserve">Views on UE Features for NR </w:t>
      </w:r>
      <w:r w:rsidR="003C7169">
        <w:t>Positioning</w:t>
      </w:r>
      <w:r w:rsidR="008527F4">
        <w:t xml:space="preserve"> </w:t>
      </w:r>
      <w:r>
        <w:t>Enhancement</w:t>
      </w:r>
      <w:r w:rsidR="003C7169">
        <w:t>s</w:t>
      </w:r>
    </w:p>
    <w:p w14:paraId="204340B8" w14:textId="1022D975" w:rsidR="009A78E4" w:rsidRDefault="009A78E4" w:rsidP="006F7ABE">
      <w:pPr>
        <w:pStyle w:val="Heading2"/>
      </w:pPr>
      <w:r>
        <w:t xml:space="preserve">Latest Version of UE Features for NR </w:t>
      </w:r>
      <w:r w:rsidR="00404528">
        <w:t xml:space="preserve">Positioning </w:t>
      </w:r>
      <w:r>
        <w:t>Enhancements</w:t>
      </w:r>
    </w:p>
    <w:p w14:paraId="5B16EDE4" w14:textId="3DB3C931" w:rsidR="009A78E4" w:rsidRDefault="009A78E4" w:rsidP="00DB1AB4">
      <w:pPr>
        <w:pStyle w:val="3GPPText"/>
      </w:pPr>
      <w:r>
        <w:t xml:space="preserve">The </w:t>
      </w:r>
      <w:r w:rsidR="00750E7F">
        <w:t xml:space="preserve">initial (non-endorsed) </w:t>
      </w:r>
      <w:r>
        <w:t xml:space="preserve">version of </w:t>
      </w:r>
      <w:r w:rsidR="00292579">
        <w:t xml:space="preserve">UE features for NR sidelink enhancements </w:t>
      </w:r>
      <w:r w:rsidR="008A2827">
        <w:t>wa</w:t>
      </w:r>
      <w:r w:rsidR="00292579">
        <w:t xml:space="preserve">s captured in </w:t>
      </w:r>
      <w:r w:rsidR="00710F70">
        <w:fldChar w:fldCharType="begin"/>
      </w:r>
      <w:r w:rsidR="00710F70">
        <w:instrText xml:space="preserve"> REF _Ref84012325 \n \h </w:instrText>
      </w:r>
      <w:r w:rsidR="00710F70">
        <w:fldChar w:fldCharType="separate"/>
      </w:r>
      <w:r w:rsidR="00710F70">
        <w:t>[1]</w:t>
      </w:r>
      <w:r w:rsidR="00710F70">
        <w:fldChar w:fldCharType="end"/>
      </w:r>
      <w:r w:rsidR="00710F70">
        <w:t xml:space="preserve"> </w:t>
      </w:r>
      <w:r w:rsidR="00292579">
        <w:t>and is expected to be used as a starting point for further discussion</w:t>
      </w:r>
      <w:r w:rsidR="008A2827">
        <w:t xml:space="preserve"> (please refer to </w:t>
      </w:r>
      <w:r w:rsidR="008A2827">
        <w:fldChar w:fldCharType="begin"/>
      </w:r>
      <w:r w:rsidR="008A2827">
        <w:instrText xml:space="preserve"> REF _Ref86929900 \h </w:instrText>
      </w:r>
      <w:r w:rsidR="008A2827">
        <w:fldChar w:fldCharType="separate"/>
      </w:r>
      <w:r w:rsidR="003808EF">
        <w:t xml:space="preserve">Table </w:t>
      </w:r>
      <w:r w:rsidR="003808EF">
        <w:rPr>
          <w:noProof/>
        </w:rPr>
        <w:t>1</w:t>
      </w:r>
      <w:r w:rsidR="008A2827">
        <w:fldChar w:fldCharType="end"/>
      </w:r>
      <w:r w:rsidR="008A2827">
        <w:t>)</w:t>
      </w:r>
      <w:r w:rsidR="00654689">
        <w:t>:</w:t>
      </w:r>
    </w:p>
    <w:p w14:paraId="73C72736" w14:textId="75A9AAFD" w:rsidR="00A427E8" w:rsidRDefault="00A427E8" w:rsidP="00A427E8">
      <w:pPr>
        <w:pStyle w:val="Caption"/>
      </w:pPr>
      <w:bookmarkStart w:id="1" w:name="_Ref86929900"/>
      <w:r>
        <w:t xml:space="preserve">Table </w:t>
      </w:r>
      <w:r>
        <w:fldChar w:fldCharType="begin"/>
      </w:r>
      <w:r>
        <w:instrText xml:space="preserve"> SEQ Table \* ARABIC </w:instrText>
      </w:r>
      <w:r>
        <w:fldChar w:fldCharType="separate"/>
      </w:r>
      <w:r w:rsidR="003808EF">
        <w:rPr>
          <w:noProof/>
        </w:rPr>
        <w:t>1</w:t>
      </w:r>
      <w:r>
        <w:fldChar w:fldCharType="end"/>
      </w:r>
      <w:bookmarkEnd w:id="1"/>
      <w:r>
        <w:t xml:space="preserve">: </w:t>
      </w:r>
      <w:r w:rsidR="00EB5575">
        <w:t>Initial f</w:t>
      </w:r>
      <w:r>
        <w:t xml:space="preserve">eature groups for NR </w:t>
      </w:r>
      <w:r w:rsidR="00624194">
        <w:t>positioning</w:t>
      </w:r>
      <w:r>
        <w:t xml:space="preserve"> enhancements </w:t>
      </w:r>
      <w:r w:rsidR="00EB5575">
        <w:t>from s</w:t>
      </w:r>
      <w:r>
        <w:t xml:space="preserve">ource - </w:t>
      </w:r>
      <w:r w:rsidRPr="001F33D6">
        <w:t>R1-2110587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7087"/>
      </w:tblGrid>
      <w:tr w:rsidR="0087479E" w:rsidRPr="0040591F" w14:paraId="21DEC7B4" w14:textId="77777777" w:rsidTr="005A05D3">
        <w:trPr>
          <w:trHeight w:val="54"/>
        </w:trPr>
        <w:tc>
          <w:tcPr>
            <w:tcW w:w="1696" w:type="dxa"/>
            <w:tcBorders>
              <w:top w:val="single" w:sz="4" w:space="0" w:color="auto"/>
              <w:left w:val="single" w:sz="4" w:space="0" w:color="auto"/>
              <w:bottom w:val="single" w:sz="4" w:space="0" w:color="auto"/>
              <w:right w:val="single" w:sz="4" w:space="0" w:color="auto"/>
            </w:tcBorders>
            <w:hideMark/>
          </w:tcPr>
          <w:p w14:paraId="31C4A9B1"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27.</w:t>
            </w:r>
            <w:r w:rsidRPr="0040591F">
              <w:rPr>
                <w:color w:val="000000"/>
              </w:rPr>
              <w:t xml:space="preserve"> </w:t>
            </w:r>
            <w:proofErr w:type="spellStart"/>
            <w:r w:rsidRPr="0040591F">
              <w:rPr>
                <w:color w:val="000000"/>
                <w:lang w:eastAsia="ja-JP"/>
              </w:rPr>
              <w:t>NR_pos_enh</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0AEC883"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27-1-1</w:t>
            </w:r>
          </w:p>
        </w:tc>
        <w:tc>
          <w:tcPr>
            <w:tcW w:w="7087" w:type="dxa"/>
            <w:tcBorders>
              <w:top w:val="single" w:sz="4" w:space="0" w:color="auto"/>
              <w:left w:val="single" w:sz="4" w:space="0" w:color="auto"/>
              <w:bottom w:val="single" w:sz="4" w:space="0" w:color="auto"/>
              <w:right w:val="single" w:sz="4" w:space="0" w:color="auto"/>
            </w:tcBorders>
          </w:tcPr>
          <w:p w14:paraId="72D58737" w14:textId="77278938" w:rsidR="0087479E" w:rsidRPr="0040591F" w:rsidRDefault="0087479E" w:rsidP="0087479E">
            <w:pPr>
              <w:keepNext/>
              <w:keepLines/>
              <w:overflowPunct/>
              <w:autoSpaceDE/>
              <w:autoSpaceDN/>
              <w:adjustRightInd/>
              <w:spacing w:after="0"/>
              <w:textAlignment w:val="auto"/>
              <w:rPr>
                <w:color w:val="000000"/>
                <w:lang w:eastAsia="zh-CN"/>
              </w:rPr>
            </w:pPr>
            <w:r w:rsidRPr="0040591F">
              <w:rPr>
                <w:color w:val="000000"/>
              </w:rPr>
              <w:t>Maximum number of UE-</w:t>
            </w:r>
            <w:proofErr w:type="spellStart"/>
            <w:r w:rsidRPr="0040591F">
              <w:rPr>
                <w:color w:val="000000"/>
              </w:rPr>
              <w:t>RxTEGs</w:t>
            </w:r>
            <w:proofErr w:type="spellEnd"/>
            <w:r w:rsidRPr="0040591F">
              <w:rPr>
                <w:color w:val="000000"/>
              </w:rPr>
              <w:t xml:space="preserve"> </w:t>
            </w:r>
            <w:r w:rsidRPr="0040591F">
              <w:rPr>
                <w:color w:val="000000"/>
                <w:highlight w:val="yellow"/>
              </w:rPr>
              <w:t>[for UE-assisted DL TDOA and/or Multi-RTT positioning]</w:t>
            </w:r>
          </w:p>
        </w:tc>
      </w:tr>
      <w:tr w:rsidR="0087479E" w:rsidRPr="0040591F" w14:paraId="71A42509" w14:textId="77777777" w:rsidTr="005A05D3">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7AA00F04"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 xml:space="preserve"> 27.</w:t>
            </w:r>
            <w:r w:rsidRPr="0040591F">
              <w:rPr>
                <w:color w:val="000000"/>
              </w:rPr>
              <w:t xml:space="preserve"> </w:t>
            </w:r>
            <w:proofErr w:type="spellStart"/>
            <w:r w:rsidRPr="0040591F">
              <w:rPr>
                <w:color w:val="000000"/>
                <w:lang w:eastAsia="ja-JP"/>
              </w:rPr>
              <w:t>NR_pos_enh</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96D095B"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27-1-2</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70CE079" w14:textId="77777777" w:rsidR="0087479E" w:rsidRPr="0040591F" w:rsidRDefault="0087479E" w:rsidP="00BD1C62">
            <w:pPr>
              <w:keepNext/>
              <w:keepLines/>
              <w:overflowPunct/>
              <w:autoSpaceDE/>
              <w:autoSpaceDN/>
              <w:adjustRightInd/>
              <w:spacing w:after="0"/>
              <w:textAlignment w:val="auto"/>
              <w:rPr>
                <w:color w:val="000000"/>
                <w:lang w:eastAsia="zh-CN"/>
              </w:rPr>
            </w:pPr>
            <w:r w:rsidRPr="0040591F">
              <w:rPr>
                <w:color w:val="000000"/>
              </w:rPr>
              <w:t>Maximum number of UE-</w:t>
            </w:r>
            <w:proofErr w:type="spellStart"/>
            <w:r w:rsidRPr="0040591F">
              <w:rPr>
                <w:color w:val="000000"/>
              </w:rPr>
              <w:t>TxTEGs</w:t>
            </w:r>
            <w:proofErr w:type="spellEnd"/>
            <w:r w:rsidRPr="0040591F">
              <w:rPr>
                <w:color w:val="000000"/>
              </w:rPr>
              <w:t xml:space="preserve"> </w:t>
            </w:r>
            <w:r w:rsidRPr="0040591F">
              <w:rPr>
                <w:color w:val="000000"/>
                <w:highlight w:val="yellow"/>
              </w:rPr>
              <w:t>[for UL TDOA and/or Multi-RTT positioning]</w:t>
            </w:r>
          </w:p>
        </w:tc>
      </w:tr>
      <w:tr w:rsidR="0087479E" w:rsidRPr="0040591F" w14:paraId="660473D1" w14:textId="77777777" w:rsidTr="005A05D3">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412DC394"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 xml:space="preserve"> 27.</w:t>
            </w:r>
            <w:r w:rsidRPr="0040591F">
              <w:rPr>
                <w:color w:val="000000"/>
              </w:rPr>
              <w:t xml:space="preserve"> </w:t>
            </w:r>
            <w:proofErr w:type="spellStart"/>
            <w:r w:rsidRPr="0040591F">
              <w:rPr>
                <w:color w:val="000000"/>
                <w:lang w:eastAsia="ja-JP"/>
              </w:rPr>
              <w:t>NR_pos_enh</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B4E19B"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27-1-3</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D3FACCF" w14:textId="77777777" w:rsidR="0087479E" w:rsidRPr="0040591F" w:rsidRDefault="0087479E" w:rsidP="00BD1C62">
            <w:pPr>
              <w:keepNext/>
              <w:keepLines/>
              <w:overflowPunct/>
              <w:autoSpaceDE/>
              <w:autoSpaceDN/>
              <w:adjustRightInd/>
              <w:spacing w:after="0"/>
              <w:textAlignment w:val="auto"/>
              <w:rPr>
                <w:color w:val="000000"/>
                <w:lang w:eastAsia="zh-CN"/>
              </w:rPr>
            </w:pPr>
            <w:r w:rsidRPr="0040591F">
              <w:rPr>
                <w:color w:val="000000"/>
              </w:rPr>
              <w:t>Maximum number of UE-</w:t>
            </w:r>
            <w:proofErr w:type="spellStart"/>
            <w:r w:rsidRPr="0040591F">
              <w:rPr>
                <w:color w:val="000000"/>
              </w:rPr>
              <w:t>RxTxTEGs</w:t>
            </w:r>
            <w:proofErr w:type="spellEnd"/>
            <w:r w:rsidRPr="0040591F">
              <w:rPr>
                <w:color w:val="000000"/>
              </w:rPr>
              <w:t xml:space="preserve"> for Multi-RTT</w:t>
            </w:r>
          </w:p>
        </w:tc>
      </w:tr>
      <w:tr w:rsidR="0087479E" w:rsidRPr="0040591F" w14:paraId="222F5B82" w14:textId="77777777" w:rsidTr="005A05D3">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53DC0160"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 xml:space="preserve">27. </w:t>
            </w:r>
            <w:proofErr w:type="spellStart"/>
            <w:r w:rsidRPr="0040591F">
              <w:rPr>
                <w:color w:val="000000"/>
                <w:lang w:eastAsia="ja-JP"/>
              </w:rPr>
              <w:t>NR_pos_enh</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2DA1A8"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27-1-4</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39F8573" w14:textId="2BA96F3D" w:rsidR="0087479E" w:rsidRPr="0040591F" w:rsidRDefault="0087479E" w:rsidP="00BD1C62">
            <w:pPr>
              <w:keepNext/>
              <w:keepLines/>
              <w:overflowPunct/>
              <w:autoSpaceDE/>
              <w:autoSpaceDN/>
              <w:adjustRightInd/>
              <w:spacing w:after="0"/>
              <w:textAlignment w:val="auto"/>
              <w:rPr>
                <w:color w:val="000000"/>
                <w:lang w:eastAsia="zh-CN"/>
              </w:rPr>
            </w:pPr>
            <w:r w:rsidRPr="0040591F">
              <w:rPr>
                <w:color w:val="000000"/>
                <w:lang w:eastAsia="zh-CN"/>
              </w:rPr>
              <w:t>The maximum Number of UE Rx TEGs for measuring the same DL PRS resource</w:t>
            </w:r>
          </w:p>
        </w:tc>
      </w:tr>
      <w:tr w:rsidR="0087479E" w:rsidRPr="0040591F" w14:paraId="4172EA64" w14:textId="77777777" w:rsidTr="005A05D3">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0DD64B7E"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 xml:space="preserve">27. </w:t>
            </w:r>
            <w:proofErr w:type="spellStart"/>
            <w:r w:rsidRPr="0040591F">
              <w:rPr>
                <w:color w:val="000000"/>
                <w:lang w:eastAsia="ja-JP"/>
              </w:rPr>
              <w:t>NR_pos_enh</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1ADC44"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27-2-1</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E80FF16" w14:textId="77777777" w:rsidR="0087479E" w:rsidRPr="0040591F" w:rsidRDefault="0087479E" w:rsidP="00BD1C62">
            <w:pPr>
              <w:keepNext/>
              <w:keepLines/>
              <w:overflowPunct/>
              <w:autoSpaceDE/>
              <w:autoSpaceDN/>
              <w:adjustRightInd/>
              <w:spacing w:after="0"/>
              <w:textAlignment w:val="auto"/>
              <w:rPr>
                <w:color w:val="000000"/>
                <w:lang w:eastAsia="zh-CN"/>
              </w:rPr>
            </w:pPr>
            <w:r w:rsidRPr="0040591F">
              <w:rPr>
                <w:color w:val="000000"/>
                <w:highlight w:val="yellow"/>
                <w:lang w:eastAsia="zh-CN"/>
              </w:rPr>
              <w:t>[UE-assisted]</w:t>
            </w:r>
            <w:r w:rsidRPr="0040591F">
              <w:rPr>
                <w:color w:val="000000"/>
                <w:lang w:eastAsia="zh-CN"/>
              </w:rPr>
              <w:t xml:space="preserve"> DL </w:t>
            </w:r>
            <w:r w:rsidRPr="0040591F">
              <w:rPr>
                <w:color w:val="000000"/>
              </w:rPr>
              <w:t xml:space="preserve">PRS RSRP of the first </w:t>
            </w:r>
            <w:r w:rsidRPr="0040591F">
              <w:rPr>
                <w:color w:val="000000"/>
                <w:highlight w:val="yellow"/>
              </w:rPr>
              <w:t>[or additional]</w:t>
            </w:r>
            <w:r w:rsidRPr="0040591F">
              <w:rPr>
                <w:color w:val="000000"/>
              </w:rPr>
              <w:t xml:space="preserve"> path </w:t>
            </w:r>
            <w:r w:rsidRPr="0040591F">
              <w:rPr>
                <w:color w:val="000000"/>
                <w:highlight w:val="yellow"/>
              </w:rPr>
              <w:t>[for DL-</w:t>
            </w:r>
            <w:proofErr w:type="spellStart"/>
            <w:r w:rsidRPr="0040591F">
              <w:rPr>
                <w:color w:val="000000"/>
                <w:highlight w:val="yellow"/>
              </w:rPr>
              <w:t>AoD</w:t>
            </w:r>
            <w:proofErr w:type="spellEnd"/>
            <w:r w:rsidRPr="0040591F">
              <w:rPr>
                <w:color w:val="000000"/>
                <w:highlight w:val="yellow"/>
              </w:rPr>
              <w:t>]</w:t>
            </w:r>
          </w:p>
        </w:tc>
      </w:tr>
      <w:tr w:rsidR="0087479E" w:rsidRPr="0040591F" w14:paraId="61DAD3D8" w14:textId="77777777" w:rsidTr="005A05D3">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096E055"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 xml:space="preserve">27. </w:t>
            </w:r>
            <w:proofErr w:type="spellStart"/>
            <w:r w:rsidRPr="0040591F">
              <w:rPr>
                <w:color w:val="000000"/>
                <w:lang w:eastAsia="ja-JP"/>
              </w:rPr>
              <w:t>NR_pos_enh</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290D32"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27-2-2</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CEC1BCB" w14:textId="77777777" w:rsidR="0087479E" w:rsidRPr="0040591F" w:rsidRDefault="0087479E" w:rsidP="00BD1C62">
            <w:pPr>
              <w:keepNext/>
              <w:keepLines/>
              <w:overflowPunct/>
              <w:autoSpaceDE/>
              <w:autoSpaceDN/>
              <w:adjustRightInd/>
              <w:spacing w:after="0"/>
              <w:textAlignment w:val="auto"/>
              <w:rPr>
                <w:color w:val="000000"/>
                <w:lang w:eastAsia="zh-CN"/>
              </w:rPr>
            </w:pPr>
            <w:r w:rsidRPr="0040591F">
              <w:rPr>
                <w:color w:val="000000"/>
                <w:lang w:eastAsia="zh-CN"/>
              </w:rPr>
              <w:t>DL PRS RSRP reporting for more than 8 measurements for UE-assisted DL-</w:t>
            </w:r>
            <w:proofErr w:type="spellStart"/>
            <w:r w:rsidRPr="0040591F">
              <w:rPr>
                <w:color w:val="000000"/>
                <w:lang w:eastAsia="zh-CN"/>
              </w:rPr>
              <w:t>AoD</w:t>
            </w:r>
            <w:proofErr w:type="spellEnd"/>
            <w:r w:rsidRPr="0040591F">
              <w:rPr>
                <w:color w:val="000000"/>
                <w:lang w:eastAsia="zh-CN"/>
              </w:rPr>
              <w:t xml:space="preserve"> positioning</w:t>
            </w:r>
          </w:p>
        </w:tc>
      </w:tr>
      <w:tr w:rsidR="0087479E" w:rsidRPr="0040591F" w14:paraId="422447D5" w14:textId="77777777" w:rsidTr="005A05D3">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22FDFEC8"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 xml:space="preserve">27. </w:t>
            </w:r>
            <w:proofErr w:type="spellStart"/>
            <w:r w:rsidRPr="0040591F">
              <w:rPr>
                <w:color w:val="000000"/>
                <w:lang w:eastAsia="ja-JP"/>
              </w:rPr>
              <w:t>NR_pos_enh</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523F50F" w14:textId="77777777" w:rsidR="0087479E" w:rsidRPr="0040591F" w:rsidRDefault="0087479E" w:rsidP="00BD1C62">
            <w:pPr>
              <w:keepNext/>
              <w:keepLines/>
              <w:overflowPunct/>
              <w:autoSpaceDE/>
              <w:autoSpaceDN/>
              <w:adjustRightInd/>
              <w:spacing w:after="0"/>
              <w:textAlignment w:val="auto"/>
              <w:rPr>
                <w:color w:val="000000"/>
                <w:lang w:eastAsia="ja-JP"/>
              </w:rPr>
            </w:pPr>
            <w:r w:rsidRPr="0040591F">
              <w:rPr>
                <w:color w:val="000000"/>
                <w:lang w:eastAsia="ja-JP"/>
              </w:rPr>
              <w:t>27-3-1</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F7CEEFB" w14:textId="77777777" w:rsidR="0087479E" w:rsidRPr="0040591F" w:rsidRDefault="0087479E" w:rsidP="00BD1C62">
            <w:pPr>
              <w:keepNext/>
              <w:keepLines/>
              <w:overflowPunct/>
              <w:autoSpaceDE/>
              <w:autoSpaceDN/>
              <w:adjustRightInd/>
              <w:spacing w:after="0"/>
              <w:textAlignment w:val="auto"/>
              <w:rPr>
                <w:color w:val="000000"/>
                <w:lang w:eastAsia="zh-CN"/>
              </w:rPr>
            </w:pPr>
            <w:r w:rsidRPr="0040591F">
              <w:rPr>
                <w:color w:val="000000"/>
                <w:lang w:eastAsia="zh-CN"/>
              </w:rPr>
              <w:t xml:space="preserve">M-sample measurements </w:t>
            </w:r>
            <w:r w:rsidRPr="0040591F">
              <w:rPr>
                <w:color w:val="000000"/>
                <w:highlight w:val="yellow"/>
                <w:lang w:eastAsia="zh-CN"/>
              </w:rPr>
              <w:t>[of DL PRS measurement on single DL PRS period/occasion]</w:t>
            </w:r>
          </w:p>
        </w:tc>
      </w:tr>
      <w:tr w:rsidR="00EE5234" w:rsidRPr="0040591F" w14:paraId="3B190E1A" w14:textId="77777777" w:rsidTr="005A7CDC">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FFFF00"/>
          </w:tcPr>
          <w:p w14:paraId="6A001839" w14:textId="62191EF8" w:rsidR="00EE5234" w:rsidRPr="0040591F" w:rsidRDefault="00EE5234" w:rsidP="00EE5234">
            <w:pPr>
              <w:keepNext/>
              <w:keepLines/>
              <w:overflowPunct/>
              <w:autoSpaceDE/>
              <w:autoSpaceDN/>
              <w:adjustRightInd/>
              <w:spacing w:after="0"/>
              <w:textAlignment w:val="auto"/>
              <w:rPr>
                <w:color w:val="000000"/>
                <w:lang w:eastAsia="ja-JP"/>
              </w:rPr>
            </w:pPr>
            <w:r w:rsidRPr="0040591F">
              <w:rPr>
                <w:color w:val="000000"/>
                <w:lang w:eastAsia="ja-JP"/>
              </w:rPr>
              <w:t xml:space="preserve">27. </w:t>
            </w:r>
            <w:proofErr w:type="spellStart"/>
            <w:r w:rsidRPr="0040591F">
              <w:rPr>
                <w:color w:val="000000"/>
                <w:lang w:eastAsia="ja-JP"/>
              </w:rPr>
              <w:t>NR_pos_enh</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0AE295C" w14:textId="78C606B4" w:rsidR="00EE5234" w:rsidRPr="0040591F" w:rsidRDefault="00EE5234" w:rsidP="00EE5234">
            <w:pPr>
              <w:keepNext/>
              <w:keepLines/>
              <w:overflowPunct/>
              <w:autoSpaceDE/>
              <w:autoSpaceDN/>
              <w:adjustRightInd/>
              <w:spacing w:after="0"/>
              <w:textAlignment w:val="auto"/>
              <w:rPr>
                <w:color w:val="000000"/>
                <w:lang w:eastAsia="ja-JP"/>
              </w:rPr>
            </w:pPr>
            <w:r w:rsidRPr="0040591F">
              <w:rPr>
                <w:color w:val="000000"/>
                <w:lang w:eastAsia="ja-JP"/>
              </w:rPr>
              <w:t>27-3-2</w:t>
            </w:r>
          </w:p>
        </w:tc>
        <w:tc>
          <w:tcPr>
            <w:tcW w:w="7087" w:type="dxa"/>
            <w:tcBorders>
              <w:top w:val="single" w:sz="4" w:space="0" w:color="auto"/>
              <w:left w:val="single" w:sz="4" w:space="0" w:color="auto"/>
              <w:bottom w:val="single" w:sz="4" w:space="0" w:color="auto"/>
              <w:right w:val="single" w:sz="4" w:space="0" w:color="auto"/>
            </w:tcBorders>
            <w:shd w:val="clear" w:color="auto" w:fill="FFFF00"/>
          </w:tcPr>
          <w:p w14:paraId="5475826A" w14:textId="5FFC15D5" w:rsidR="00EE5234" w:rsidRPr="0040591F" w:rsidRDefault="00EE5234" w:rsidP="00EE5234">
            <w:pPr>
              <w:keepNext/>
              <w:keepLines/>
              <w:overflowPunct/>
              <w:autoSpaceDE/>
              <w:autoSpaceDN/>
              <w:adjustRightInd/>
              <w:spacing w:after="0"/>
              <w:textAlignment w:val="auto"/>
              <w:rPr>
                <w:color w:val="000000"/>
                <w:lang w:eastAsia="zh-CN"/>
              </w:rPr>
            </w:pPr>
            <w:r w:rsidRPr="0040591F">
              <w:rPr>
                <w:color w:val="000000"/>
                <w:lang w:eastAsia="zh-CN"/>
              </w:rPr>
              <w:t xml:space="preserve">DL PRS measurement outside MG </w:t>
            </w:r>
            <w:r w:rsidRPr="0040591F">
              <w:rPr>
                <w:color w:val="000000"/>
                <w:highlight w:val="yellow"/>
                <w:lang w:eastAsia="zh-CN"/>
              </w:rPr>
              <w:t>[and in a PRS processing priority window]</w:t>
            </w:r>
            <w:r w:rsidRPr="0040591F">
              <w:rPr>
                <w:color w:val="000000"/>
                <w:lang w:eastAsia="zh-CN"/>
              </w:rPr>
              <w:t xml:space="preserve"> - processing types</w:t>
            </w:r>
          </w:p>
        </w:tc>
      </w:tr>
      <w:tr w:rsidR="00EE5234" w:rsidRPr="0040591F" w14:paraId="2EB59677" w14:textId="77777777" w:rsidTr="005A7CDC">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FFFF00"/>
          </w:tcPr>
          <w:p w14:paraId="5B9EADC5" w14:textId="64DE82B0" w:rsidR="00EE5234" w:rsidRPr="0040591F" w:rsidRDefault="00EE5234" w:rsidP="00EE5234">
            <w:pPr>
              <w:keepNext/>
              <w:keepLines/>
              <w:overflowPunct/>
              <w:autoSpaceDE/>
              <w:autoSpaceDN/>
              <w:adjustRightInd/>
              <w:spacing w:after="0"/>
              <w:textAlignment w:val="auto"/>
              <w:rPr>
                <w:color w:val="000000"/>
                <w:lang w:eastAsia="ja-JP"/>
              </w:rPr>
            </w:pPr>
            <w:r w:rsidRPr="0040591F">
              <w:rPr>
                <w:color w:val="000000"/>
                <w:lang w:eastAsia="ja-JP"/>
              </w:rPr>
              <w:t xml:space="preserve">27. </w:t>
            </w:r>
            <w:proofErr w:type="spellStart"/>
            <w:r w:rsidRPr="0040591F">
              <w:rPr>
                <w:color w:val="000000"/>
                <w:lang w:eastAsia="ja-JP"/>
              </w:rPr>
              <w:t>NR_pos_enh</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7D3721" w14:textId="474892DF" w:rsidR="00EE5234" w:rsidRPr="0040591F" w:rsidRDefault="00EE5234" w:rsidP="00EE5234">
            <w:pPr>
              <w:keepNext/>
              <w:keepLines/>
              <w:overflowPunct/>
              <w:autoSpaceDE/>
              <w:autoSpaceDN/>
              <w:adjustRightInd/>
              <w:spacing w:after="0"/>
              <w:textAlignment w:val="auto"/>
              <w:rPr>
                <w:color w:val="000000"/>
                <w:lang w:eastAsia="ja-JP"/>
              </w:rPr>
            </w:pPr>
            <w:r w:rsidRPr="0040591F">
              <w:rPr>
                <w:color w:val="000000"/>
                <w:lang w:eastAsia="ja-JP"/>
              </w:rPr>
              <w:t>27-3-3</w:t>
            </w:r>
          </w:p>
        </w:tc>
        <w:tc>
          <w:tcPr>
            <w:tcW w:w="7087" w:type="dxa"/>
            <w:tcBorders>
              <w:top w:val="single" w:sz="4" w:space="0" w:color="auto"/>
              <w:left w:val="single" w:sz="4" w:space="0" w:color="auto"/>
              <w:bottom w:val="single" w:sz="4" w:space="0" w:color="auto"/>
              <w:right w:val="single" w:sz="4" w:space="0" w:color="auto"/>
            </w:tcBorders>
            <w:shd w:val="clear" w:color="auto" w:fill="FFFF00"/>
          </w:tcPr>
          <w:p w14:paraId="6BB8E1A6" w14:textId="4637554B" w:rsidR="00EE5234" w:rsidRPr="0040591F" w:rsidRDefault="00EE5234" w:rsidP="00EE5234">
            <w:pPr>
              <w:keepNext/>
              <w:keepLines/>
              <w:overflowPunct/>
              <w:autoSpaceDE/>
              <w:autoSpaceDN/>
              <w:adjustRightInd/>
              <w:spacing w:after="0"/>
              <w:textAlignment w:val="auto"/>
              <w:rPr>
                <w:color w:val="000000"/>
                <w:lang w:eastAsia="zh-CN"/>
              </w:rPr>
            </w:pPr>
            <w:r w:rsidRPr="0040591F">
              <w:rPr>
                <w:color w:val="000000"/>
              </w:rPr>
              <w:t>DL PRS Processing Capability outside MG - buffering capability</w:t>
            </w:r>
          </w:p>
        </w:tc>
      </w:tr>
      <w:tr w:rsidR="00EE5234" w:rsidRPr="0040591F" w14:paraId="3D090798" w14:textId="77777777" w:rsidTr="005A05D3">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ECB2B5" w14:textId="53D007BF" w:rsidR="00EE5234" w:rsidRPr="0040591F" w:rsidRDefault="00EE5234" w:rsidP="00EE5234">
            <w:pPr>
              <w:keepNext/>
              <w:keepLines/>
              <w:overflowPunct/>
              <w:autoSpaceDE/>
              <w:autoSpaceDN/>
              <w:adjustRightInd/>
              <w:spacing w:after="0"/>
              <w:textAlignment w:val="auto"/>
              <w:rPr>
                <w:color w:val="000000"/>
                <w:lang w:eastAsia="ja-JP"/>
              </w:rPr>
            </w:pPr>
            <w:r w:rsidRPr="0040591F">
              <w:rPr>
                <w:color w:val="000000"/>
                <w:lang w:eastAsia="ja-JP"/>
              </w:rPr>
              <w:t xml:space="preserve">27. </w:t>
            </w:r>
            <w:proofErr w:type="spellStart"/>
            <w:r w:rsidRPr="0040591F">
              <w:rPr>
                <w:color w:val="000000"/>
                <w:lang w:eastAsia="ja-JP"/>
              </w:rPr>
              <w:t>NR_pos_enh</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90894C" w14:textId="6EC5FAA2" w:rsidR="00EE5234" w:rsidRPr="0040591F" w:rsidRDefault="00EE5234" w:rsidP="00EE5234">
            <w:pPr>
              <w:keepNext/>
              <w:keepLines/>
              <w:overflowPunct/>
              <w:autoSpaceDE/>
              <w:autoSpaceDN/>
              <w:adjustRightInd/>
              <w:spacing w:after="0"/>
              <w:textAlignment w:val="auto"/>
              <w:rPr>
                <w:color w:val="000000"/>
                <w:lang w:eastAsia="ja-JP"/>
              </w:rPr>
            </w:pPr>
            <w:r w:rsidRPr="0040591F">
              <w:rPr>
                <w:color w:val="000000"/>
                <w:lang w:eastAsia="ja-JP"/>
              </w:rPr>
              <w:t>27-4-1</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0EFDD48" w14:textId="3C2D074C" w:rsidR="00EE5234" w:rsidRPr="0040591F" w:rsidRDefault="00EE5234" w:rsidP="00EE5234">
            <w:pPr>
              <w:keepNext/>
              <w:keepLines/>
              <w:overflowPunct/>
              <w:autoSpaceDE/>
              <w:autoSpaceDN/>
              <w:adjustRightInd/>
              <w:spacing w:after="0"/>
              <w:textAlignment w:val="auto"/>
              <w:rPr>
                <w:color w:val="000000"/>
                <w:lang w:eastAsia="zh-CN"/>
              </w:rPr>
            </w:pPr>
            <w:r w:rsidRPr="0040591F">
              <w:rPr>
                <w:color w:val="000000"/>
                <w:lang w:eastAsia="zh-CN"/>
              </w:rPr>
              <w:t>LOS/NLOS Indicator</w:t>
            </w:r>
            <w:r w:rsidRPr="0040591F">
              <w:rPr>
                <w:color w:val="000000"/>
              </w:rPr>
              <w:t xml:space="preserve"> </w:t>
            </w:r>
            <w:r w:rsidRPr="0040591F">
              <w:rPr>
                <w:color w:val="000000"/>
                <w:lang w:eastAsia="zh-CN"/>
              </w:rPr>
              <w:t>for UE-assisted positioning</w:t>
            </w:r>
          </w:p>
        </w:tc>
      </w:tr>
      <w:tr w:rsidR="00EE5234" w:rsidRPr="0040591F" w14:paraId="46EDDA33" w14:textId="77777777" w:rsidTr="005A05D3">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9DEC54" w14:textId="267DBE8F" w:rsidR="00EE5234" w:rsidRPr="0040591F" w:rsidRDefault="00EE5234" w:rsidP="00EE5234">
            <w:pPr>
              <w:keepNext/>
              <w:keepLines/>
              <w:overflowPunct/>
              <w:autoSpaceDE/>
              <w:autoSpaceDN/>
              <w:adjustRightInd/>
              <w:spacing w:after="0"/>
              <w:textAlignment w:val="auto"/>
              <w:rPr>
                <w:color w:val="000000"/>
                <w:lang w:eastAsia="ja-JP"/>
              </w:rPr>
            </w:pPr>
            <w:r w:rsidRPr="0040591F">
              <w:rPr>
                <w:color w:val="000000"/>
                <w:lang w:eastAsia="ja-JP"/>
              </w:rPr>
              <w:t xml:space="preserve">27. </w:t>
            </w:r>
            <w:proofErr w:type="spellStart"/>
            <w:r w:rsidRPr="0040591F">
              <w:rPr>
                <w:color w:val="000000"/>
                <w:lang w:eastAsia="ja-JP"/>
              </w:rPr>
              <w:t>NR_pos_enh</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03ABE" w14:textId="41044685" w:rsidR="00EE5234" w:rsidRPr="0040591F" w:rsidRDefault="00EE5234" w:rsidP="00EE5234">
            <w:pPr>
              <w:keepNext/>
              <w:keepLines/>
              <w:overflowPunct/>
              <w:autoSpaceDE/>
              <w:autoSpaceDN/>
              <w:adjustRightInd/>
              <w:spacing w:after="0"/>
              <w:textAlignment w:val="auto"/>
              <w:rPr>
                <w:color w:val="000000"/>
                <w:lang w:eastAsia="ja-JP"/>
              </w:rPr>
            </w:pPr>
            <w:r w:rsidRPr="0040591F">
              <w:rPr>
                <w:color w:val="000000"/>
                <w:lang w:eastAsia="ja-JP"/>
              </w:rPr>
              <w:t>27-5-1</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A5A57FA" w14:textId="5C123C99" w:rsidR="00EE5234" w:rsidRPr="0040591F" w:rsidRDefault="00EE5234" w:rsidP="00EE5234">
            <w:pPr>
              <w:keepNext/>
              <w:keepLines/>
              <w:overflowPunct/>
              <w:autoSpaceDE/>
              <w:autoSpaceDN/>
              <w:adjustRightInd/>
              <w:spacing w:after="0"/>
              <w:textAlignment w:val="auto"/>
              <w:rPr>
                <w:color w:val="000000"/>
                <w:lang w:eastAsia="zh-CN"/>
              </w:rPr>
            </w:pPr>
            <w:r w:rsidRPr="0040591F">
              <w:rPr>
                <w:color w:val="000000"/>
                <w:highlight w:val="yellow"/>
                <w:lang w:eastAsia="zh-CN"/>
              </w:rPr>
              <w:t>[UE-initiated]</w:t>
            </w:r>
            <w:r w:rsidRPr="0040591F">
              <w:rPr>
                <w:color w:val="000000"/>
                <w:lang w:eastAsia="zh-CN"/>
              </w:rPr>
              <w:t xml:space="preserve"> on-demand PRS</w:t>
            </w:r>
          </w:p>
        </w:tc>
      </w:tr>
    </w:tbl>
    <w:p w14:paraId="198E42FA" w14:textId="01AC2A5F" w:rsidR="0087479E" w:rsidRDefault="0087479E" w:rsidP="00DB1AB4">
      <w:pPr>
        <w:pStyle w:val="3GPPText"/>
      </w:pPr>
    </w:p>
    <w:p w14:paraId="2E2329DA" w14:textId="70FBBB95" w:rsidR="009A78E4" w:rsidRDefault="00720465" w:rsidP="00DB1AB4">
      <w:pPr>
        <w:pStyle w:val="3GPPText"/>
      </w:pPr>
      <w:r>
        <w:t>Th</w:t>
      </w:r>
      <w:r w:rsidR="00E929A4">
        <w:t xml:space="preserve">e above table is not aligned yet with the </w:t>
      </w:r>
      <w:r w:rsidR="003858FD">
        <w:t xml:space="preserve">latest </w:t>
      </w:r>
      <w:r w:rsidR="00E929A4">
        <w:t xml:space="preserve">agreements made by RAN1 </w:t>
      </w:r>
      <w:r w:rsidR="003858FD">
        <w:t xml:space="preserve">and needs further revision </w:t>
      </w:r>
      <w:r w:rsidR="0040039B">
        <w:t xml:space="preserve">to introduce </w:t>
      </w:r>
      <w:r w:rsidR="00726D95">
        <w:t xml:space="preserve">new FGs </w:t>
      </w:r>
      <w:r w:rsidR="0040039B">
        <w:t xml:space="preserve">as </w:t>
      </w:r>
      <w:r w:rsidR="003858FD">
        <w:t>discussed in the next section</w:t>
      </w:r>
      <w:r w:rsidR="006717F9">
        <w:t xml:space="preserve"> and corresponding sub-sections of this document</w:t>
      </w:r>
      <w:r w:rsidR="003858FD">
        <w:t>.</w:t>
      </w:r>
    </w:p>
    <w:p w14:paraId="232EBDAC" w14:textId="77777777" w:rsidR="0074558D" w:rsidRPr="009A78E4" w:rsidRDefault="0074558D" w:rsidP="00DB1AB4">
      <w:pPr>
        <w:pStyle w:val="3GPPText"/>
      </w:pPr>
    </w:p>
    <w:p w14:paraId="4DDD4819" w14:textId="4672A2E2" w:rsidR="006F7ABE" w:rsidRDefault="00DB1AB4" w:rsidP="006F7ABE">
      <w:pPr>
        <w:pStyle w:val="Heading2"/>
      </w:pPr>
      <w:r>
        <w:t xml:space="preserve">Feature Groups for </w:t>
      </w:r>
      <w:r w:rsidR="008D3F13">
        <w:t>NR Positioning</w:t>
      </w:r>
      <w:r>
        <w:t xml:space="preserve"> Enhancements</w:t>
      </w:r>
    </w:p>
    <w:p w14:paraId="524F2E11" w14:textId="42A72E13" w:rsidR="004A143A" w:rsidRDefault="004A143A" w:rsidP="006F7ABE">
      <w:pPr>
        <w:pStyle w:val="3GPPText"/>
      </w:pPr>
    </w:p>
    <w:p w14:paraId="08757B54" w14:textId="77777777" w:rsidR="00711CB4" w:rsidRDefault="00711CB4" w:rsidP="00711CB4">
      <w:pPr>
        <w:pStyle w:val="Heading3"/>
      </w:pPr>
      <w:r>
        <w:lastRenderedPageBreak/>
        <w:t>FGs for NR Positioning Latency Reduction</w:t>
      </w:r>
    </w:p>
    <w:p w14:paraId="1E08F014" w14:textId="77777777" w:rsidR="00711CB4" w:rsidRDefault="00711CB4" w:rsidP="00711CB4">
      <w:pPr>
        <w:pStyle w:val="3GPPText"/>
      </w:pPr>
      <w:r>
        <w:t>RAN1 agreed to introduce a new UE capability on lower RX beam sweeping factor (&lt;8) to reduce the PRS measurement latency for FR2 positioning frequency layers.</w:t>
      </w:r>
    </w:p>
    <w:p w14:paraId="57EEE955" w14:textId="77777777" w:rsidR="00711CB4" w:rsidRDefault="00711CB4" w:rsidP="00711CB4">
      <w:pPr>
        <w:pStyle w:val="3GPPAgreements"/>
      </w:pPr>
      <w:r>
        <w:t>Support of reduced RX beam sweeping factor</w:t>
      </w:r>
    </w:p>
    <w:p w14:paraId="037A5952" w14:textId="77777777" w:rsidR="00711CB4" w:rsidRDefault="00711CB4" w:rsidP="00711CB4">
      <w:pPr>
        <w:pStyle w:val="3GPPText"/>
      </w:pPr>
      <w:r>
        <w:t>RAN1 agreed to introduce DL MAC CE for MG activation for the purpose of DL PRS measurements. The following new FG can be introduced to reflect it:</w:t>
      </w:r>
    </w:p>
    <w:p w14:paraId="07C14070" w14:textId="77777777" w:rsidR="00711CB4" w:rsidRDefault="00711CB4" w:rsidP="00711CB4">
      <w:pPr>
        <w:pStyle w:val="3GPPAgreements"/>
      </w:pPr>
      <w:r>
        <w:t>Support of low latency MG activation request from LMF (DL MAC CE for MG activation request)</w:t>
      </w:r>
    </w:p>
    <w:p w14:paraId="1BD1AB28" w14:textId="77777777" w:rsidR="00711CB4" w:rsidRDefault="00711CB4" w:rsidP="00711CB4">
      <w:pPr>
        <w:pStyle w:val="3GPPText"/>
      </w:pPr>
      <w:r>
        <w:t>Finally, RAN1 agreed to introduce UL MAC CE for MG activation request by UE. The following new FG can be introduced to reflect it:</w:t>
      </w:r>
    </w:p>
    <w:p w14:paraId="559FE649" w14:textId="77777777" w:rsidR="00711CB4" w:rsidRDefault="00711CB4" w:rsidP="00711CB4">
      <w:pPr>
        <w:pStyle w:val="3GPPAgreements"/>
      </w:pPr>
      <w:r>
        <w:t>Support of low latency MG activation request from UE (UL MAC CE for MG activation request</w:t>
      </w:r>
      <w:r>
        <w:rPr>
          <w:lang w:eastAsia="x-none"/>
        </w:rPr>
        <w:t>)</w:t>
      </w:r>
    </w:p>
    <w:p w14:paraId="725266AB" w14:textId="77777777" w:rsidR="00711CB4" w:rsidRDefault="00711CB4" w:rsidP="00711CB4">
      <w:pPr>
        <w:pStyle w:val="3GPPText"/>
      </w:pPr>
      <w:r>
        <w:t xml:space="preserve">Additional FGs may need to be defined for NR latency reduction </w:t>
      </w:r>
      <w:proofErr w:type="gramStart"/>
      <w:r>
        <w:t>support, once</w:t>
      </w:r>
      <w:proofErr w:type="gramEnd"/>
      <w:r>
        <w:t xml:space="preserve"> more progress on design options is made in RAN1.</w:t>
      </w:r>
    </w:p>
    <w:p w14:paraId="5E399A64" w14:textId="77777777" w:rsidR="00711CB4" w:rsidRPr="001F2C24" w:rsidRDefault="00711CB4" w:rsidP="00711CB4">
      <w:pPr>
        <w:pStyle w:val="3GPPText"/>
      </w:pPr>
    </w:p>
    <w:p w14:paraId="62E4DA4C" w14:textId="77777777" w:rsidR="00711CB4" w:rsidRDefault="00711CB4" w:rsidP="00711CB4">
      <w:pPr>
        <w:pStyle w:val="3GPPText"/>
        <w:numPr>
          <w:ilvl w:val="0"/>
          <w:numId w:val="12"/>
        </w:numPr>
        <w:rPr>
          <w:b/>
          <w:bCs/>
        </w:rPr>
      </w:pPr>
    </w:p>
    <w:p w14:paraId="00978C00" w14:textId="77777777" w:rsidR="00711CB4" w:rsidRPr="00A54788" w:rsidRDefault="00711CB4" w:rsidP="00711CB4">
      <w:pPr>
        <w:pStyle w:val="ListBullet"/>
        <w:rPr>
          <w:b/>
          <w:bCs/>
          <w:sz w:val="22"/>
          <w:szCs w:val="22"/>
          <w:lang w:val="ru-RU"/>
        </w:rPr>
      </w:pPr>
      <w:r w:rsidRPr="00A54788">
        <w:rPr>
          <w:b/>
          <w:bCs/>
          <w:sz w:val="22"/>
          <w:szCs w:val="22"/>
        </w:rPr>
        <w:t xml:space="preserve">Define </w:t>
      </w:r>
      <w:r>
        <w:rPr>
          <w:b/>
          <w:bCs/>
          <w:sz w:val="22"/>
          <w:szCs w:val="22"/>
        </w:rPr>
        <w:t xml:space="preserve">the following </w:t>
      </w:r>
      <w:r w:rsidRPr="00A54788">
        <w:rPr>
          <w:b/>
          <w:bCs/>
          <w:sz w:val="22"/>
          <w:szCs w:val="22"/>
        </w:rPr>
        <w:t>new FG</w:t>
      </w:r>
      <w:r>
        <w:rPr>
          <w:b/>
          <w:bCs/>
          <w:sz w:val="22"/>
          <w:szCs w:val="22"/>
        </w:rPr>
        <w:t>s</w:t>
      </w:r>
      <w:r w:rsidRPr="00A54788">
        <w:rPr>
          <w:b/>
          <w:bCs/>
          <w:sz w:val="22"/>
          <w:szCs w:val="22"/>
        </w:rPr>
        <w:t xml:space="preserve"> for </w:t>
      </w:r>
      <w:r>
        <w:rPr>
          <w:b/>
          <w:bCs/>
          <w:sz w:val="22"/>
          <w:szCs w:val="22"/>
        </w:rPr>
        <w:t>NR positioning with lower latency</w:t>
      </w:r>
    </w:p>
    <w:p w14:paraId="50E28F2D" w14:textId="77777777" w:rsidR="00711CB4" w:rsidRPr="00A54788" w:rsidRDefault="00711CB4" w:rsidP="00711CB4">
      <w:pPr>
        <w:pStyle w:val="3GPPText"/>
        <w:numPr>
          <w:ilvl w:val="1"/>
          <w:numId w:val="3"/>
        </w:numPr>
        <w:rPr>
          <w:b/>
          <w:bCs/>
          <w:szCs w:val="22"/>
        </w:rPr>
      </w:pPr>
      <w:r w:rsidRPr="0081144A">
        <w:rPr>
          <w:b/>
          <w:bCs/>
          <w:szCs w:val="22"/>
        </w:rPr>
        <w:t>27-3-</w:t>
      </w:r>
      <w:r w:rsidRPr="00A54788">
        <w:rPr>
          <w:b/>
          <w:bCs/>
          <w:szCs w:val="22"/>
        </w:rPr>
        <w:t>2: Support of reduced RX beam sweeping factor for FR2</w:t>
      </w:r>
    </w:p>
    <w:p w14:paraId="1E9B8D83" w14:textId="77777777" w:rsidR="00711CB4" w:rsidRPr="00A54788" w:rsidRDefault="00711CB4" w:rsidP="00711CB4">
      <w:pPr>
        <w:pStyle w:val="3GPPText"/>
        <w:numPr>
          <w:ilvl w:val="2"/>
          <w:numId w:val="3"/>
        </w:numPr>
        <w:rPr>
          <w:b/>
          <w:bCs/>
          <w:szCs w:val="22"/>
          <w:lang w:val="ru-RU"/>
        </w:rPr>
      </w:pPr>
      <w:r w:rsidRPr="00A54788">
        <w:rPr>
          <w:b/>
          <w:bCs/>
          <w:szCs w:val="22"/>
        </w:rPr>
        <w:t>Support of RX beam sweeping factor &lt; 8</w:t>
      </w:r>
    </w:p>
    <w:p w14:paraId="5090A990" w14:textId="77777777" w:rsidR="00711CB4" w:rsidRPr="00A54788" w:rsidRDefault="00711CB4" w:rsidP="00711CB4">
      <w:pPr>
        <w:pStyle w:val="3GPPText"/>
        <w:numPr>
          <w:ilvl w:val="1"/>
          <w:numId w:val="3"/>
        </w:numPr>
        <w:rPr>
          <w:b/>
          <w:bCs/>
          <w:szCs w:val="22"/>
        </w:rPr>
      </w:pPr>
      <w:r w:rsidRPr="0081144A">
        <w:rPr>
          <w:b/>
          <w:bCs/>
          <w:szCs w:val="22"/>
        </w:rPr>
        <w:t>27-3-</w:t>
      </w:r>
      <w:r w:rsidRPr="00A54788">
        <w:rPr>
          <w:b/>
          <w:bCs/>
          <w:szCs w:val="22"/>
        </w:rPr>
        <w:t>3: Support of low latency MG activation request from LMF</w:t>
      </w:r>
    </w:p>
    <w:p w14:paraId="58C5E462" w14:textId="77777777" w:rsidR="00711CB4" w:rsidRPr="00A54788" w:rsidRDefault="00711CB4" w:rsidP="00711CB4">
      <w:pPr>
        <w:pStyle w:val="3GPPText"/>
        <w:numPr>
          <w:ilvl w:val="2"/>
          <w:numId w:val="3"/>
        </w:numPr>
        <w:rPr>
          <w:b/>
          <w:bCs/>
          <w:szCs w:val="22"/>
        </w:rPr>
      </w:pPr>
      <w:r w:rsidRPr="00A54788">
        <w:rPr>
          <w:b/>
          <w:bCs/>
          <w:szCs w:val="22"/>
        </w:rPr>
        <w:t>Support of DL MAC CE for MG activation request</w:t>
      </w:r>
    </w:p>
    <w:p w14:paraId="3AD77318" w14:textId="77777777" w:rsidR="00711CB4" w:rsidRPr="00A54788" w:rsidRDefault="00711CB4" w:rsidP="00711CB4">
      <w:pPr>
        <w:pStyle w:val="3GPPText"/>
        <w:numPr>
          <w:ilvl w:val="1"/>
          <w:numId w:val="3"/>
        </w:numPr>
        <w:rPr>
          <w:b/>
          <w:bCs/>
          <w:szCs w:val="22"/>
        </w:rPr>
      </w:pPr>
      <w:r w:rsidRPr="0081144A">
        <w:rPr>
          <w:b/>
          <w:bCs/>
          <w:szCs w:val="22"/>
        </w:rPr>
        <w:t>27-3-</w:t>
      </w:r>
      <w:r w:rsidRPr="00A54788">
        <w:rPr>
          <w:b/>
          <w:bCs/>
          <w:szCs w:val="22"/>
        </w:rPr>
        <w:t xml:space="preserve">4: Support of low latency MG activation request from UE </w:t>
      </w:r>
    </w:p>
    <w:p w14:paraId="76674458" w14:textId="77777777" w:rsidR="00711CB4" w:rsidRPr="00A54788" w:rsidRDefault="00711CB4" w:rsidP="00711CB4">
      <w:pPr>
        <w:pStyle w:val="3GPPText"/>
        <w:numPr>
          <w:ilvl w:val="2"/>
          <w:numId w:val="3"/>
        </w:numPr>
        <w:rPr>
          <w:b/>
          <w:bCs/>
          <w:szCs w:val="22"/>
        </w:rPr>
      </w:pPr>
      <w:r w:rsidRPr="00A54788">
        <w:rPr>
          <w:b/>
          <w:bCs/>
          <w:szCs w:val="22"/>
        </w:rPr>
        <w:t>Support of UL MAC CE for MG activation request</w:t>
      </w:r>
    </w:p>
    <w:p w14:paraId="72B5E1FF" w14:textId="7E58EC68" w:rsidR="00711CB4" w:rsidRDefault="00711CB4" w:rsidP="00711CB4">
      <w:pPr>
        <w:pStyle w:val="3GPPText"/>
      </w:pPr>
    </w:p>
    <w:p w14:paraId="45617577" w14:textId="77777777" w:rsidR="007A03C7" w:rsidRDefault="00276749" w:rsidP="00276749">
      <w:pPr>
        <w:pStyle w:val="3GPPText"/>
      </w:pPr>
      <w:r>
        <w:t xml:space="preserve">In addition, the extension of the set of existing values for </w:t>
      </w:r>
      <w:r w:rsidR="00CA58CC">
        <w:t>DL PRS processing capabilities within MG</w:t>
      </w:r>
      <w:r w:rsidR="003B5CBC">
        <w:t xml:space="preserve">, in particular the processing window </w:t>
      </w:r>
      <w:r>
        <w:t xml:space="preserve">T </w:t>
      </w:r>
      <w:r w:rsidR="00176D0B">
        <w:t xml:space="preserve">can be beneficial for latency reduction </w:t>
      </w:r>
      <w:r w:rsidR="007A03C7">
        <w:t xml:space="preserve">and set of values </w:t>
      </w:r>
      <w:r>
        <w:t xml:space="preserve">{1 </w:t>
      </w:r>
      <w:proofErr w:type="spellStart"/>
      <w:r>
        <w:t>ms</w:t>
      </w:r>
      <w:proofErr w:type="spellEnd"/>
      <w:r>
        <w:t xml:space="preserve">, 2 </w:t>
      </w:r>
      <w:proofErr w:type="spellStart"/>
      <w:r>
        <w:t>ms</w:t>
      </w:r>
      <w:proofErr w:type="spellEnd"/>
      <w:r>
        <w:t xml:space="preserve">, 4 </w:t>
      </w:r>
      <w:proofErr w:type="spellStart"/>
      <w:r>
        <w:t>ms</w:t>
      </w:r>
      <w:proofErr w:type="spellEnd"/>
      <w:r>
        <w:t>}</w:t>
      </w:r>
      <w:r w:rsidR="007A03C7">
        <w:t xml:space="preserve"> can be introduced.</w:t>
      </w:r>
    </w:p>
    <w:p w14:paraId="41C232E4" w14:textId="32D61005" w:rsidR="00276749" w:rsidRDefault="00276749" w:rsidP="00711CB4">
      <w:pPr>
        <w:pStyle w:val="3GPPText"/>
      </w:pPr>
    </w:p>
    <w:p w14:paraId="49132932" w14:textId="77777777" w:rsidR="007A03C7" w:rsidRDefault="007A03C7" w:rsidP="007A03C7">
      <w:pPr>
        <w:pStyle w:val="3GPPText"/>
        <w:numPr>
          <w:ilvl w:val="0"/>
          <w:numId w:val="12"/>
        </w:numPr>
        <w:rPr>
          <w:b/>
          <w:bCs/>
        </w:rPr>
      </w:pPr>
    </w:p>
    <w:p w14:paraId="7F2049BD" w14:textId="3D1E57D6" w:rsidR="007A03C7" w:rsidRPr="00BD4379" w:rsidRDefault="005F24E0" w:rsidP="007A03C7">
      <w:pPr>
        <w:pStyle w:val="ListBullet"/>
        <w:rPr>
          <w:b/>
          <w:bCs/>
          <w:sz w:val="22"/>
          <w:szCs w:val="22"/>
          <w:lang w:val="ru-RU"/>
        </w:rPr>
      </w:pPr>
      <w:r>
        <w:rPr>
          <w:b/>
          <w:bCs/>
          <w:sz w:val="22"/>
          <w:szCs w:val="22"/>
        </w:rPr>
        <w:t xml:space="preserve">Introduce additional values </w:t>
      </w:r>
      <w:r w:rsidR="006E3BFE">
        <w:rPr>
          <w:b/>
          <w:bCs/>
          <w:sz w:val="22"/>
          <w:szCs w:val="22"/>
        </w:rPr>
        <w:t xml:space="preserve">{1ms, 2ms, 4 </w:t>
      </w:r>
      <w:proofErr w:type="spellStart"/>
      <w:r w:rsidR="006E3BFE">
        <w:rPr>
          <w:b/>
          <w:bCs/>
          <w:sz w:val="22"/>
          <w:szCs w:val="22"/>
        </w:rPr>
        <w:t>ms</w:t>
      </w:r>
      <w:proofErr w:type="spellEnd"/>
      <w:r w:rsidR="006E3BFE">
        <w:rPr>
          <w:b/>
          <w:bCs/>
          <w:sz w:val="22"/>
          <w:szCs w:val="22"/>
        </w:rPr>
        <w:t>}</w:t>
      </w:r>
      <w:r w:rsidR="006C5765">
        <w:rPr>
          <w:b/>
          <w:bCs/>
          <w:sz w:val="22"/>
          <w:szCs w:val="22"/>
        </w:rPr>
        <w:t xml:space="preserve"> </w:t>
      </w:r>
      <w:r>
        <w:rPr>
          <w:b/>
          <w:bCs/>
          <w:sz w:val="22"/>
          <w:szCs w:val="22"/>
        </w:rPr>
        <w:t xml:space="preserve">for parameter T defined for UE DL PRS processing capabilities within MG </w:t>
      </w:r>
    </w:p>
    <w:p w14:paraId="475B1F0B" w14:textId="74D2855E" w:rsidR="00BD4379" w:rsidRPr="00DF3B6C" w:rsidRDefault="00BD4379" w:rsidP="007A03C7">
      <w:pPr>
        <w:pStyle w:val="ListBullet"/>
        <w:rPr>
          <w:b/>
          <w:bCs/>
          <w:sz w:val="22"/>
          <w:szCs w:val="22"/>
          <w:lang w:val="ru-RU"/>
        </w:rPr>
      </w:pPr>
      <w:r>
        <w:rPr>
          <w:b/>
          <w:bCs/>
          <w:sz w:val="22"/>
          <w:szCs w:val="22"/>
        </w:rPr>
        <w:t xml:space="preserve">Add new values for R17 UEs </w:t>
      </w:r>
      <w:r w:rsidR="00DF3B6C">
        <w:rPr>
          <w:b/>
          <w:bCs/>
          <w:sz w:val="22"/>
          <w:szCs w:val="22"/>
        </w:rPr>
        <w:t>for Rel-16 FG 13-1</w:t>
      </w:r>
      <w:r w:rsidR="00865DB1">
        <w:rPr>
          <w:b/>
          <w:bCs/>
          <w:sz w:val="22"/>
          <w:szCs w:val="22"/>
        </w:rPr>
        <w:t xml:space="preserve"> </w:t>
      </w:r>
      <w:r w:rsidR="00865DB1" w:rsidRPr="00865DB1">
        <w:rPr>
          <w:b/>
          <w:bCs/>
          <w:sz w:val="22"/>
          <w:szCs w:val="22"/>
        </w:rPr>
        <w:t>Common DL PRS Processing Capability</w:t>
      </w:r>
    </w:p>
    <w:p w14:paraId="7E8A30D8" w14:textId="77777777" w:rsidR="00DF3B6C" w:rsidRPr="00865DB1" w:rsidRDefault="00DF3B6C" w:rsidP="00DF3B6C">
      <w:pPr>
        <w:pStyle w:val="ListBullet"/>
        <w:numPr>
          <w:ilvl w:val="1"/>
          <w:numId w:val="3"/>
        </w:numPr>
        <w:rPr>
          <w:b/>
          <w:bCs/>
          <w:sz w:val="22"/>
          <w:szCs w:val="22"/>
        </w:rPr>
      </w:pPr>
      <w:r w:rsidRPr="00865DB1">
        <w:rPr>
          <w:b/>
          <w:bCs/>
          <w:sz w:val="22"/>
          <w:szCs w:val="22"/>
        </w:rPr>
        <w:t xml:space="preserve">Duration of DL PRS symbols N in units of </w:t>
      </w:r>
      <w:proofErr w:type="spellStart"/>
      <w:r w:rsidRPr="00865DB1">
        <w:rPr>
          <w:b/>
          <w:bCs/>
          <w:sz w:val="22"/>
          <w:szCs w:val="22"/>
        </w:rPr>
        <w:t>ms</w:t>
      </w:r>
      <w:proofErr w:type="spellEnd"/>
      <w:r w:rsidRPr="00865DB1">
        <w:rPr>
          <w:b/>
          <w:bCs/>
          <w:sz w:val="22"/>
          <w:szCs w:val="22"/>
        </w:rPr>
        <w:t xml:space="preserve"> a UE can process every T </w:t>
      </w:r>
      <w:proofErr w:type="spellStart"/>
      <w:r w:rsidRPr="00865DB1">
        <w:rPr>
          <w:b/>
          <w:bCs/>
          <w:sz w:val="22"/>
          <w:szCs w:val="22"/>
        </w:rPr>
        <w:t>ms</w:t>
      </w:r>
      <w:proofErr w:type="spellEnd"/>
      <w:r w:rsidRPr="00865DB1">
        <w:rPr>
          <w:b/>
          <w:bCs/>
          <w:sz w:val="22"/>
          <w:szCs w:val="22"/>
        </w:rPr>
        <w:t xml:space="preserve"> assuming maximum DL PRS bandwidth in MHz, which is supported and reported by UE.</w:t>
      </w:r>
    </w:p>
    <w:p w14:paraId="1680D917" w14:textId="552A5E16" w:rsidR="00DF3B6C" w:rsidRPr="00865DB1" w:rsidRDefault="00DF3B6C" w:rsidP="00DF3B6C">
      <w:pPr>
        <w:pStyle w:val="ListBullet"/>
        <w:numPr>
          <w:ilvl w:val="1"/>
          <w:numId w:val="3"/>
        </w:numPr>
        <w:rPr>
          <w:b/>
          <w:bCs/>
          <w:sz w:val="22"/>
          <w:szCs w:val="22"/>
        </w:rPr>
      </w:pPr>
      <w:r w:rsidRPr="00865DB1">
        <w:rPr>
          <w:b/>
          <w:bCs/>
          <w:sz w:val="22"/>
          <w:szCs w:val="22"/>
        </w:rPr>
        <w:t>T: {</w:t>
      </w:r>
      <w:r w:rsidRPr="00865DB1">
        <w:rPr>
          <w:b/>
          <w:bCs/>
          <w:color w:val="C00000"/>
          <w:sz w:val="22"/>
          <w:szCs w:val="22"/>
        </w:rPr>
        <w:t>1, 2, 4</w:t>
      </w:r>
      <w:r w:rsidRPr="00865DB1">
        <w:rPr>
          <w:b/>
          <w:bCs/>
          <w:sz w:val="22"/>
          <w:szCs w:val="22"/>
        </w:rPr>
        <w:t xml:space="preserve">, </w:t>
      </w:r>
      <w:r w:rsidRPr="00865DB1">
        <w:rPr>
          <w:b/>
          <w:bCs/>
          <w:sz w:val="22"/>
          <w:szCs w:val="22"/>
        </w:rPr>
        <w:t xml:space="preserve">8, 16, 20, 30, 40, 80, 160, 320, 640, 1280} </w:t>
      </w:r>
      <w:proofErr w:type="spellStart"/>
      <w:r w:rsidRPr="00865DB1">
        <w:rPr>
          <w:b/>
          <w:bCs/>
          <w:sz w:val="22"/>
          <w:szCs w:val="22"/>
        </w:rPr>
        <w:t>ms</w:t>
      </w:r>
      <w:proofErr w:type="spellEnd"/>
    </w:p>
    <w:p w14:paraId="7D30AB91" w14:textId="77777777" w:rsidR="007A03C7" w:rsidRPr="004E5B63" w:rsidRDefault="007A03C7" w:rsidP="00711CB4">
      <w:pPr>
        <w:pStyle w:val="3GPPText"/>
      </w:pPr>
    </w:p>
    <w:p w14:paraId="0D1CE129" w14:textId="77777777" w:rsidR="00711CB4" w:rsidRDefault="00711CB4" w:rsidP="00711CB4">
      <w:pPr>
        <w:pStyle w:val="Heading3"/>
      </w:pPr>
      <w:r>
        <w:t>FGs for NR Positioning LOS/NLOS Mitigation</w:t>
      </w:r>
    </w:p>
    <w:p w14:paraId="457B6F53" w14:textId="77777777" w:rsidR="006717F9" w:rsidRDefault="006717F9" w:rsidP="00081455">
      <w:pPr>
        <w:pStyle w:val="3GPPText"/>
        <w:rPr>
          <w:b/>
          <w:bCs/>
        </w:rPr>
      </w:pPr>
    </w:p>
    <w:p w14:paraId="0E30D19A" w14:textId="04582B22" w:rsidR="00D147BF" w:rsidRPr="00D147BF" w:rsidRDefault="00D147BF" w:rsidP="00081455">
      <w:pPr>
        <w:pStyle w:val="3GPPText"/>
        <w:rPr>
          <w:b/>
          <w:bCs/>
        </w:rPr>
      </w:pPr>
      <w:r w:rsidRPr="00D147BF">
        <w:rPr>
          <w:b/>
          <w:bCs/>
        </w:rPr>
        <w:t>LOS/NLOS indication</w:t>
      </w:r>
    </w:p>
    <w:p w14:paraId="27F6A6AE" w14:textId="389D862A" w:rsidR="00711CB4" w:rsidRDefault="00DB7689" w:rsidP="00081455">
      <w:pPr>
        <w:pStyle w:val="3GPPText"/>
      </w:pPr>
      <w:r w:rsidRPr="00081455">
        <w:t xml:space="preserve">Additional FGs need to be introduced </w:t>
      </w:r>
      <w:r w:rsidR="00081455" w:rsidRPr="00081455">
        <w:t xml:space="preserve">reflecting </w:t>
      </w:r>
      <w:r w:rsidR="0041331C" w:rsidRPr="00081455">
        <w:t>LOS/NLOS mitigation framework</w:t>
      </w:r>
      <w:r w:rsidR="00081455" w:rsidRPr="00081455">
        <w:t xml:space="preserve"> developed by RAN1</w:t>
      </w:r>
      <w:r w:rsidR="00023219">
        <w:t>. At least the following FGs ne</w:t>
      </w:r>
      <w:r w:rsidR="00FA71BE">
        <w:t>ed to be specified.</w:t>
      </w:r>
    </w:p>
    <w:p w14:paraId="0903F894" w14:textId="5D169587" w:rsidR="000E0745" w:rsidRPr="00081455" w:rsidRDefault="000E0745" w:rsidP="00A85804">
      <w:pPr>
        <w:pStyle w:val="3GPPText"/>
        <w:numPr>
          <w:ilvl w:val="0"/>
          <w:numId w:val="17"/>
        </w:numPr>
      </w:pPr>
      <w:proofErr w:type="spellStart"/>
      <w:r w:rsidRPr="0075082E">
        <w:rPr>
          <w:rFonts w:ascii="Times" w:eastAsia="DengXian" w:hAnsi="Times" w:cs="Times"/>
          <w:kern w:val="24"/>
        </w:rPr>
        <w:t>LoS</w:t>
      </w:r>
      <w:proofErr w:type="spellEnd"/>
      <w:r w:rsidRPr="0075082E">
        <w:rPr>
          <w:rFonts w:ascii="Times" w:eastAsia="DengXian" w:hAnsi="Times" w:cs="Times"/>
          <w:kern w:val="24"/>
        </w:rPr>
        <w:t>/</w:t>
      </w:r>
      <w:proofErr w:type="spellStart"/>
      <w:r w:rsidRPr="0075082E">
        <w:rPr>
          <w:rFonts w:ascii="Times" w:eastAsia="DengXian" w:hAnsi="Times" w:cs="Times"/>
          <w:kern w:val="24"/>
        </w:rPr>
        <w:t>NLoS</w:t>
      </w:r>
      <w:proofErr w:type="spellEnd"/>
      <w:r w:rsidRPr="0075082E">
        <w:rPr>
          <w:rFonts w:ascii="Times" w:eastAsia="DengXian" w:hAnsi="Times" w:cs="Times"/>
          <w:kern w:val="24"/>
        </w:rPr>
        <w:t xml:space="preserve"> indicator </w:t>
      </w:r>
      <w:r>
        <w:rPr>
          <w:rFonts w:ascii="Times" w:eastAsia="DengXian" w:hAnsi="Times" w:cs="Times"/>
          <w:kern w:val="24"/>
        </w:rPr>
        <w:t xml:space="preserve">for </w:t>
      </w:r>
      <w:r w:rsidRPr="0075082E">
        <w:rPr>
          <w:rFonts w:ascii="Times" w:eastAsia="DengXian" w:hAnsi="Times" w:cs="Times"/>
          <w:kern w:val="24"/>
        </w:rPr>
        <w:t xml:space="preserve">DL-TDOA </w:t>
      </w:r>
      <w:r w:rsidR="00EB0D4F">
        <w:rPr>
          <w:rFonts w:ascii="Times" w:eastAsia="DengXian" w:hAnsi="Times" w:cs="Times"/>
          <w:kern w:val="24"/>
        </w:rPr>
        <w:t xml:space="preserve">positioning / </w:t>
      </w:r>
      <w:r w:rsidR="00CA7B42">
        <w:rPr>
          <w:rFonts w:ascii="Times" w:eastAsia="DengXian" w:hAnsi="Times" w:cs="Times"/>
          <w:kern w:val="24"/>
        </w:rPr>
        <w:t xml:space="preserve">DL PRS </w:t>
      </w:r>
      <w:r w:rsidR="00EB0D4F">
        <w:rPr>
          <w:rFonts w:ascii="Times" w:eastAsia="DengXian" w:hAnsi="Times" w:cs="Times"/>
          <w:kern w:val="24"/>
        </w:rPr>
        <w:t>RSTD measurement</w:t>
      </w:r>
    </w:p>
    <w:p w14:paraId="3C65314F" w14:textId="6CC5FC19" w:rsidR="00711CB4" w:rsidRDefault="000E0745" w:rsidP="00A85804">
      <w:pPr>
        <w:pStyle w:val="3GPPText"/>
        <w:numPr>
          <w:ilvl w:val="0"/>
          <w:numId w:val="17"/>
        </w:numPr>
        <w:rPr>
          <w:rFonts w:ascii="Times" w:eastAsia="DengXian" w:hAnsi="Times" w:cs="Times"/>
          <w:kern w:val="24"/>
        </w:rPr>
      </w:pPr>
      <w:proofErr w:type="spellStart"/>
      <w:r w:rsidRPr="0075082E">
        <w:rPr>
          <w:rFonts w:ascii="Times" w:eastAsia="DengXian" w:hAnsi="Times" w:cs="Times"/>
          <w:kern w:val="24"/>
        </w:rPr>
        <w:t>LoS</w:t>
      </w:r>
      <w:proofErr w:type="spellEnd"/>
      <w:r w:rsidRPr="0075082E">
        <w:rPr>
          <w:rFonts w:ascii="Times" w:eastAsia="DengXian" w:hAnsi="Times" w:cs="Times"/>
          <w:kern w:val="24"/>
        </w:rPr>
        <w:t>/</w:t>
      </w:r>
      <w:proofErr w:type="spellStart"/>
      <w:r w:rsidRPr="0075082E">
        <w:rPr>
          <w:rFonts w:ascii="Times" w:eastAsia="DengXian" w:hAnsi="Times" w:cs="Times"/>
          <w:kern w:val="24"/>
        </w:rPr>
        <w:t>NLoS</w:t>
      </w:r>
      <w:proofErr w:type="spellEnd"/>
      <w:r w:rsidRPr="0075082E">
        <w:rPr>
          <w:rFonts w:ascii="Times" w:eastAsia="DengXian" w:hAnsi="Times" w:cs="Times"/>
          <w:kern w:val="24"/>
        </w:rPr>
        <w:t xml:space="preserve"> indicator </w:t>
      </w:r>
      <w:r>
        <w:rPr>
          <w:rFonts w:ascii="Times" w:eastAsia="DengXian" w:hAnsi="Times" w:cs="Times"/>
          <w:kern w:val="24"/>
        </w:rPr>
        <w:t xml:space="preserve">for </w:t>
      </w:r>
      <w:r w:rsidRPr="0075082E">
        <w:rPr>
          <w:rFonts w:ascii="Times" w:eastAsia="DengXian" w:hAnsi="Times" w:cs="Times"/>
          <w:kern w:val="24"/>
        </w:rPr>
        <w:t>DL-</w:t>
      </w:r>
      <w:r w:rsidR="004573EF">
        <w:rPr>
          <w:rFonts w:ascii="Times" w:eastAsia="DengXian" w:hAnsi="Times" w:cs="Times"/>
          <w:kern w:val="24"/>
        </w:rPr>
        <w:t>AOD</w:t>
      </w:r>
      <w:r w:rsidR="00EB0D4F">
        <w:rPr>
          <w:rFonts w:ascii="Times" w:eastAsia="DengXian" w:hAnsi="Times" w:cs="Times"/>
          <w:kern w:val="24"/>
        </w:rPr>
        <w:t xml:space="preserve"> positioning / DL PRS RSRP measurement</w:t>
      </w:r>
    </w:p>
    <w:p w14:paraId="3C49B65A" w14:textId="504E0A90" w:rsidR="004573EF" w:rsidRDefault="004573EF" w:rsidP="00A85804">
      <w:pPr>
        <w:pStyle w:val="3GPPText"/>
        <w:numPr>
          <w:ilvl w:val="0"/>
          <w:numId w:val="17"/>
        </w:numPr>
        <w:rPr>
          <w:rFonts w:ascii="Times" w:eastAsia="DengXian" w:hAnsi="Times" w:cs="Times"/>
          <w:kern w:val="24"/>
        </w:rPr>
      </w:pPr>
      <w:proofErr w:type="spellStart"/>
      <w:r w:rsidRPr="0075082E">
        <w:rPr>
          <w:rFonts w:ascii="Times" w:eastAsia="DengXian" w:hAnsi="Times" w:cs="Times"/>
          <w:kern w:val="24"/>
        </w:rPr>
        <w:t>LoS</w:t>
      </w:r>
      <w:proofErr w:type="spellEnd"/>
      <w:r w:rsidRPr="0075082E">
        <w:rPr>
          <w:rFonts w:ascii="Times" w:eastAsia="DengXian" w:hAnsi="Times" w:cs="Times"/>
          <w:kern w:val="24"/>
        </w:rPr>
        <w:t>/</w:t>
      </w:r>
      <w:proofErr w:type="spellStart"/>
      <w:r w:rsidRPr="0075082E">
        <w:rPr>
          <w:rFonts w:ascii="Times" w:eastAsia="DengXian" w:hAnsi="Times" w:cs="Times"/>
          <w:kern w:val="24"/>
        </w:rPr>
        <w:t>NLoS</w:t>
      </w:r>
      <w:proofErr w:type="spellEnd"/>
      <w:r w:rsidRPr="0075082E">
        <w:rPr>
          <w:rFonts w:ascii="Times" w:eastAsia="DengXian" w:hAnsi="Times" w:cs="Times"/>
          <w:kern w:val="24"/>
        </w:rPr>
        <w:t xml:space="preserve"> indicator </w:t>
      </w:r>
      <w:r>
        <w:rPr>
          <w:rFonts w:ascii="Times" w:eastAsia="DengXian" w:hAnsi="Times" w:cs="Times"/>
          <w:kern w:val="24"/>
        </w:rPr>
        <w:t>for Multi-RTT</w:t>
      </w:r>
    </w:p>
    <w:p w14:paraId="5919B297" w14:textId="23DA8FEB" w:rsidR="004573EF" w:rsidRDefault="005914F7" w:rsidP="00081455">
      <w:pPr>
        <w:pStyle w:val="3GPPText"/>
      </w:pPr>
      <w:r>
        <w:lastRenderedPageBreak/>
        <w:t>Each of the</w:t>
      </w:r>
      <w:r w:rsidR="00FA71BE">
        <w:t xml:space="preserve"> above FGs can be further split into </w:t>
      </w:r>
      <w:r>
        <w:t xml:space="preserve">two </w:t>
      </w:r>
      <w:r w:rsidR="00FA71BE">
        <w:t xml:space="preserve">FGs related to soft / </w:t>
      </w:r>
      <w:r>
        <w:t xml:space="preserve">hard </w:t>
      </w:r>
      <w:r w:rsidR="00746497">
        <w:t>value</w:t>
      </w:r>
      <w:r>
        <w:t xml:space="preserve"> for LOS/NLOS metric.</w:t>
      </w:r>
      <w:r w:rsidR="00746497">
        <w:t xml:space="preserve"> In addition</w:t>
      </w:r>
      <w:r w:rsidR="000E2652">
        <w:t>,</w:t>
      </w:r>
      <w:r w:rsidR="00746497">
        <w:t xml:space="preserve"> dedicated FG needs to be </w:t>
      </w:r>
      <w:r w:rsidR="000E2652">
        <w:t xml:space="preserve">introduced for </w:t>
      </w:r>
      <w:proofErr w:type="spellStart"/>
      <w:r w:rsidR="005D51B1">
        <w:t>LoS</w:t>
      </w:r>
      <w:proofErr w:type="spellEnd"/>
      <w:r w:rsidR="005D51B1">
        <w:t>/</w:t>
      </w:r>
      <w:proofErr w:type="spellStart"/>
      <w:r w:rsidR="005D51B1">
        <w:t>NLoS</w:t>
      </w:r>
      <w:proofErr w:type="spellEnd"/>
      <w:r w:rsidR="005D51B1">
        <w:t xml:space="preserve"> assistance information to support UE-based positioning.</w:t>
      </w:r>
    </w:p>
    <w:p w14:paraId="1CD9BD14" w14:textId="77777777" w:rsidR="00616598" w:rsidRPr="00B14361" w:rsidRDefault="00616598" w:rsidP="00616598">
      <w:pPr>
        <w:pStyle w:val="3GPPText"/>
      </w:pPr>
    </w:p>
    <w:p w14:paraId="68377AFC" w14:textId="77777777" w:rsidR="00616598" w:rsidRDefault="00616598" w:rsidP="00616598">
      <w:pPr>
        <w:pStyle w:val="3GPPText"/>
        <w:numPr>
          <w:ilvl w:val="0"/>
          <w:numId w:val="12"/>
        </w:numPr>
      </w:pPr>
    </w:p>
    <w:p w14:paraId="337603C4" w14:textId="607AE475" w:rsidR="00616598" w:rsidRPr="003B4F80" w:rsidRDefault="004F3D0C" w:rsidP="0076078E">
      <w:pPr>
        <w:pStyle w:val="3GPPText"/>
        <w:numPr>
          <w:ilvl w:val="1"/>
          <w:numId w:val="12"/>
        </w:numPr>
        <w:rPr>
          <w:b/>
          <w:bCs/>
        </w:rPr>
      </w:pPr>
      <w:r w:rsidRPr="00C005E0">
        <w:rPr>
          <w:b/>
          <w:bCs/>
        </w:rPr>
        <w:t xml:space="preserve">Replace </w:t>
      </w:r>
      <w:r w:rsidR="001B48D9" w:rsidRPr="00C005E0">
        <w:rPr>
          <w:b/>
          <w:bCs/>
        </w:rPr>
        <w:t xml:space="preserve">FG </w:t>
      </w:r>
      <w:r w:rsidR="001D7D16" w:rsidRPr="00C005E0">
        <w:rPr>
          <w:b/>
          <w:bCs/>
        </w:rPr>
        <w:t>27-4-1</w:t>
      </w:r>
      <w:r w:rsidRPr="00C005E0">
        <w:rPr>
          <w:b/>
          <w:bCs/>
        </w:rPr>
        <w:t xml:space="preserve"> </w:t>
      </w:r>
      <w:r w:rsidR="003B4F80" w:rsidRPr="00C005E0">
        <w:rPr>
          <w:b/>
          <w:bCs/>
        </w:rPr>
        <w:t xml:space="preserve">with multiple FGs </w:t>
      </w:r>
      <w:r w:rsidR="00616598" w:rsidRPr="003B4F80">
        <w:rPr>
          <w:b/>
          <w:bCs/>
        </w:rPr>
        <w:t>associated with NR positioning LOS/NLOS mitigation capabilities</w:t>
      </w:r>
      <w:r w:rsidR="004908AF" w:rsidRPr="003B4F80">
        <w:rPr>
          <w:b/>
          <w:bCs/>
        </w:rPr>
        <w:t xml:space="preserve"> </w:t>
      </w:r>
      <w:r w:rsidR="003B4F80">
        <w:rPr>
          <w:b/>
          <w:bCs/>
        </w:rPr>
        <w:t>per positioning method</w:t>
      </w:r>
    </w:p>
    <w:p w14:paraId="2D570BCD" w14:textId="259A00A1" w:rsidR="00616598" w:rsidRPr="00616598" w:rsidRDefault="00616598" w:rsidP="00616598">
      <w:pPr>
        <w:pStyle w:val="3GPPText"/>
        <w:numPr>
          <w:ilvl w:val="2"/>
          <w:numId w:val="12"/>
        </w:numPr>
        <w:rPr>
          <w:b/>
          <w:bCs/>
        </w:rPr>
      </w:pPr>
      <w:proofErr w:type="spellStart"/>
      <w:r w:rsidRPr="00616598">
        <w:rPr>
          <w:b/>
          <w:bCs/>
        </w:rPr>
        <w:t>LoS</w:t>
      </w:r>
      <w:proofErr w:type="spellEnd"/>
      <w:r w:rsidRPr="00616598">
        <w:rPr>
          <w:b/>
          <w:bCs/>
        </w:rPr>
        <w:t>/</w:t>
      </w:r>
      <w:proofErr w:type="spellStart"/>
      <w:r w:rsidRPr="00616598">
        <w:rPr>
          <w:b/>
          <w:bCs/>
        </w:rPr>
        <w:t>NLoS</w:t>
      </w:r>
      <w:proofErr w:type="spellEnd"/>
      <w:r>
        <w:rPr>
          <w:b/>
          <w:bCs/>
        </w:rPr>
        <w:t xml:space="preserve"> soft</w:t>
      </w:r>
      <w:r w:rsidR="00F70E5F">
        <w:rPr>
          <w:b/>
          <w:bCs/>
        </w:rPr>
        <w:t>/hard</w:t>
      </w:r>
      <w:r>
        <w:rPr>
          <w:b/>
          <w:bCs/>
        </w:rPr>
        <w:t xml:space="preserve"> </w:t>
      </w:r>
      <w:r w:rsidR="005C4FA3">
        <w:rPr>
          <w:b/>
          <w:bCs/>
        </w:rPr>
        <w:t>value</w:t>
      </w:r>
      <w:r w:rsidRPr="00616598">
        <w:rPr>
          <w:b/>
          <w:bCs/>
        </w:rPr>
        <w:t xml:space="preserve"> indicator for DL-TDOA positioning / DL PRS RSTD measurement</w:t>
      </w:r>
    </w:p>
    <w:p w14:paraId="7F6C8851" w14:textId="7F5B7F86" w:rsidR="00616598" w:rsidRPr="00616598" w:rsidRDefault="00616598" w:rsidP="00616598">
      <w:pPr>
        <w:pStyle w:val="3GPPText"/>
        <w:numPr>
          <w:ilvl w:val="2"/>
          <w:numId w:val="12"/>
        </w:numPr>
        <w:rPr>
          <w:b/>
          <w:bCs/>
        </w:rPr>
      </w:pPr>
      <w:proofErr w:type="spellStart"/>
      <w:r w:rsidRPr="00616598">
        <w:rPr>
          <w:b/>
          <w:bCs/>
        </w:rPr>
        <w:t>LoS</w:t>
      </w:r>
      <w:proofErr w:type="spellEnd"/>
      <w:r w:rsidRPr="00616598">
        <w:rPr>
          <w:b/>
          <w:bCs/>
        </w:rPr>
        <w:t>/</w:t>
      </w:r>
      <w:proofErr w:type="spellStart"/>
      <w:r w:rsidRPr="00616598">
        <w:rPr>
          <w:b/>
          <w:bCs/>
        </w:rPr>
        <w:t>NLoS</w:t>
      </w:r>
      <w:proofErr w:type="spellEnd"/>
      <w:r w:rsidRPr="00616598">
        <w:rPr>
          <w:b/>
          <w:bCs/>
        </w:rPr>
        <w:t xml:space="preserve"> </w:t>
      </w:r>
      <w:r>
        <w:rPr>
          <w:b/>
          <w:bCs/>
        </w:rPr>
        <w:t>soft</w:t>
      </w:r>
      <w:r w:rsidR="00F70E5F">
        <w:rPr>
          <w:b/>
          <w:bCs/>
        </w:rPr>
        <w:t>/hard</w:t>
      </w:r>
      <w:r>
        <w:rPr>
          <w:b/>
          <w:bCs/>
        </w:rPr>
        <w:t xml:space="preserve"> </w:t>
      </w:r>
      <w:r w:rsidR="005C4FA3">
        <w:rPr>
          <w:b/>
          <w:bCs/>
        </w:rPr>
        <w:t>value</w:t>
      </w:r>
      <w:r w:rsidRPr="00616598">
        <w:rPr>
          <w:b/>
          <w:bCs/>
        </w:rPr>
        <w:t xml:space="preserve"> indicator for DL-AOD positioning / DL PRS RSRP measurement</w:t>
      </w:r>
    </w:p>
    <w:p w14:paraId="01B68B42" w14:textId="6F5CF54B" w:rsidR="00616598" w:rsidRDefault="00616598" w:rsidP="00616598">
      <w:pPr>
        <w:pStyle w:val="3GPPText"/>
        <w:numPr>
          <w:ilvl w:val="2"/>
          <w:numId w:val="12"/>
        </w:numPr>
        <w:rPr>
          <w:b/>
          <w:bCs/>
        </w:rPr>
      </w:pPr>
      <w:proofErr w:type="spellStart"/>
      <w:r w:rsidRPr="00616598">
        <w:rPr>
          <w:b/>
          <w:bCs/>
        </w:rPr>
        <w:t>LoS</w:t>
      </w:r>
      <w:proofErr w:type="spellEnd"/>
      <w:r w:rsidRPr="00616598">
        <w:rPr>
          <w:b/>
          <w:bCs/>
        </w:rPr>
        <w:t>/</w:t>
      </w:r>
      <w:proofErr w:type="spellStart"/>
      <w:r w:rsidRPr="00616598">
        <w:rPr>
          <w:b/>
          <w:bCs/>
        </w:rPr>
        <w:t>NLoS</w:t>
      </w:r>
      <w:proofErr w:type="spellEnd"/>
      <w:r w:rsidRPr="00616598">
        <w:rPr>
          <w:b/>
          <w:bCs/>
        </w:rPr>
        <w:t xml:space="preserve"> </w:t>
      </w:r>
      <w:r>
        <w:rPr>
          <w:b/>
          <w:bCs/>
        </w:rPr>
        <w:t>soft</w:t>
      </w:r>
      <w:r w:rsidR="00C005E0">
        <w:rPr>
          <w:b/>
          <w:bCs/>
        </w:rPr>
        <w:t>/hard</w:t>
      </w:r>
      <w:r>
        <w:rPr>
          <w:b/>
          <w:bCs/>
        </w:rPr>
        <w:t xml:space="preserve"> </w:t>
      </w:r>
      <w:r w:rsidR="005C4FA3">
        <w:rPr>
          <w:b/>
          <w:bCs/>
        </w:rPr>
        <w:t>value</w:t>
      </w:r>
      <w:r w:rsidRPr="00616598">
        <w:rPr>
          <w:b/>
          <w:bCs/>
        </w:rPr>
        <w:t xml:space="preserve"> indicator for Multi-RTT</w:t>
      </w:r>
    </w:p>
    <w:p w14:paraId="5C3B4018" w14:textId="457492F9" w:rsidR="00C005E0" w:rsidRPr="00616598" w:rsidRDefault="00C005E0" w:rsidP="00C005E0">
      <w:pPr>
        <w:pStyle w:val="3GPPText"/>
        <w:numPr>
          <w:ilvl w:val="1"/>
          <w:numId w:val="12"/>
        </w:numPr>
        <w:rPr>
          <w:b/>
          <w:bCs/>
        </w:rPr>
      </w:pPr>
      <w:r>
        <w:rPr>
          <w:b/>
          <w:bCs/>
        </w:rPr>
        <w:t xml:space="preserve">Introduce additional FG indicating that UE can use </w:t>
      </w:r>
      <w:proofErr w:type="spellStart"/>
      <w:r>
        <w:rPr>
          <w:b/>
          <w:bCs/>
        </w:rPr>
        <w:t>LoS</w:t>
      </w:r>
      <w:proofErr w:type="spellEnd"/>
      <w:r>
        <w:rPr>
          <w:b/>
          <w:bCs/>
        </w:rPr>
        <w:t>/</w:t>
      </w:r>
      <w:proofErr w:type="spellStart"/>
      <w:r>
        <w:rPr>
          <w:b/>
          <w:bCs/>
        </w:rPr>
        <w:t>NLoS</w:t>
      </w:r>
      <w:proofErr w:type="spellEnd"/>
      <w:r>
        <w:rPr>
          <w:b/>
          <w:bCs/>
        </w:rPr>
        <w:t xml:space="preserve"> assi</w:t>
      </w:r>
      <w:r w:rsidR="000D2ADF">
        <w:rPr>
          <w:b/>
          <w:bCs/>
        </w:rPr>
        <w:t>stance information for UE based positioning</w:t>
      </w:r>
    </w:p>
    <w:p w14:paraId="0BFB4A93" w14:textId="2DCB0168" w:rsidR="000E2652" w:rsidRPr="00616598" w:rsidRDefault="000E2652" w:rsidP="00616598">
      <w:pPr>
        <w:pStyle w:val="3GPPText"/>
        <w:numPr>
          <w:ilvl w:val="2"/>
          <w:numId w:val="12"/>
        </w:numPr>
        <w:rPr>
          <w:b/>
          <w:bCs/>
        </w:rPr>
      </w:pPr>
      <w:proofErr w:type="spellStart"/>
      <w:r>
        <w:rPr>
          <w:b/>
          <w:bCs/>
        </w:rPr>
        <w:t>LoS</w:t>
      </w:r>
      <w:proofErr w:type="spellEnd"/>
      <w:r>
        <w:rPr>
          <w:b/>
          <w:bCs/>
        </w:rPr>
        <w:t>/</w:t>
      </w:r>
      <w:proofErr w:type="spellStart"/>
      <w:r>
        <w:rPr>
          <w:b/>
          <w:bCs/>
        </w:rPr>
        <w:t>NLoS</w:t>
      </w:r>
      <w:proofErr w:type="spellEnd"/>
      <w:r>
        <w:rPr>
          <w:b/>
          <w:bCs/>
        </w:rPr>
        <w:t xml:space="preserve"> assistance information for UE-based positioning</w:t>
      </w:r>
    </w:p>
    <w:p w14:paraId="22C108F2" w14:textId="0D667493" w:rsidR="00616598" w:rsidRDefault="00616598" w:rsidP="00081455">
      <w:pPr>
        <w:pStyle w:val="3GPPText"/>
      </w:pPr>
    </w:p>
    <w:p w14:paraId="544C2619" w14:textId="2A3B1489" w:rsidR="00D147BF" w:rsidRPr="00D147BF" w:rsidRDefault="008336C0" w:rsidP="00D147BF">
      <w:pPr>
        <w:pStyle w:val="3GPPText"/>
        <w:rPr>
          <w:b/>
          <w:bCs/>
        </w:rPr>
      </w:pPr>
      <w:r>
        <w:rPr>
          <w:b/>
          <w:bCs/>
        </w:rPr>
        <w:t>DL RPS RSRP for first and additional paths</w:t>
      </w:r>
    </w:p>
    <w:p w14:paraId="306D89DF" w14:textId="42BB5116" w:rsidR="000E02A9" w:rsidRDefault="001821EB" w:rsidP="001821EB">
      <w:pPr>
        <w:pStyle w:val="3GPPText"/>
      </w:pPr>
      <w:r>
        <w:t>It was agreed by RAN1 to s</w:t>
      </w:r>
      <w:r w:rsidR="000E02A9">
        <w:t xml:space="preserve">upport reporting the path RSRP for the first path and for additional paths as part of DL-TDOA, UL-TDOA, and multi-RTT reporting </w:t>
      </w:r>
      <w:r w:rsidR="000E02A9" w:rsidRPr="0075082E">
        <w:rPr>
          <w:rFonts w:eastAsia="DengXian"/>
          <w:kern w:val="24"/>
        </w:rPr>
        <w:t>enhancements</w:t>
      </w:r>
      <w:r w:rsidR="000E02A9">
        <w:t>.</w:t>
      </w:r>
      <w:r>
        <w:t xml:space="preserve"> This agreement require definition of at least </w:t>
      </w:r>
      <w:r w:rsidR="00591C41">
        <w:t>4</w:t>
      </w:r>
      <w:r>
        <w:t xml:space="preserve"> new FGs</w:t>
      </w:r>
      <w:r w:rsidR="00591C41">
        <w:t>:</w:t>
      </w:r>
    </w:p>
    <w:p w14:paraId="441708D9" w14:textId="77777777" w:rsidR="00591C41" w:rsidRDefault="00591C41" w:rsidP="001821EB">
      <w:pPr>
        <w:pStyle w:val="3GPPText"/>
      </w:pPr>
    </w:p>
    <w:p w14:paraId="0CA83FA7" w14:textId="77777777" w:rsidR="00591C41" w:rsidRDefault="00591C41" w:rsidP="00591C41">
      <w:pPr>
        <w:pStyle w:val="3GPPText"/>
        <w:numPr>
          <w:ilvl w:val="0"/>
          <w:numId w:val="12"/>
        </w:numPr>
      </w:pPr>
    </w:p>
    <w:p w14:paraId="2D9E9F65" w14:textId="501C781F" w:rsidR="00591C41" w:rsidRDefault="00591C41" w:rsidP="00591C41">
      <w:pPr>
        <w:pStyle w:val="3GPPText"/>
        <w:numPr>
          <w:ilvl w:val="1"/>
          <w:numId w:val="12"/>
        </w:numPr>
        <w:rPr>
          <w:b/>
          <w:bCs/>
        </w:rPr>
      </w:pPr>
      <w:r>
        <w:rPr>
          <w:b/>
          <w:bCs/>
        </w:rPr>
        <w:t xml:space="preserve">Define FGs associated with </w:t>
      </w:r>
      <w:r w:rsidR="001B7977">
        <w:rPr>
          <w:b/>
          <w:bCs/>
        </w:rPr>
        <w:t xml:space="preserve">the </w:t>
      </w:r>
      <w:r w:rsidR="00431ACA">
        <w:rPr>
          <w:b/>
          <w:bCs/>
        </w:rPr>
        <w:t>per path DL PRS RSRP measurement support</w:t>
      </w:r>
      <w:r w:rsidR="006C5765">
        <w:rPr>
          <w:b/>
          <w:bCs/>
        </w:rPr>
        <w:t xml:space="preserve"> instead of single FG </w:t>
      </w:r>
      <w:r w:rsidR="006C5765" w:rsidRPr="006C5765">
        <w:rPr>
          <w:b/>
          <w:bCs/>
        </w:rPr>
        <w:t>27-2-1</w:t>
      </w:r>
    </w:p>
    <w:p w14:paraId="3955A23C" w14:textId="33CA67E0" w:rsidR="00591C41" w:rsidRPr="00616598" w:rsidRDefault="00591C41" w:rsidP="00591C41">
      <w:pPr>
        <w:pStyle w:val="3GPPText"/>
        <w:numPr>
          <w:ilvl w:val="2"/>
          <w:numId w:val="12"/>
        </w:numPr>
        <w:rPr>
          <w:b/>
          <w:bCs/>
        </w:rPr>
      </w:pPr>
      <w:r>
        <w:rPr>
          <w:b/>
          <w:bCs/>
        </w:rPr>
        <w:t xml:space="preserve">First path </w:t>
      </w:r>
      <w:r w:rsidR="002303B1">
        <w:rPr>
          <w:b/>
          <w:bCs/>
        </w:rPr>
        <w:t xml:space="preserve">DL PRS </w:t>
      </w:r>
      <w:r>
        <w:rPr>
          <w:b/>
          <w:bCs/>
        </w:rPr>
        <w:t xml:space="preserve">RSRP for </w:t>
      </w:r>
      <w:r w:rsidRPr="00616598">
        <w:rPr>
          <w:b/>
          <w:bCs/>
        </w:rPr>
        <w:t>DL-TDOA positioning</w:t>
      </w:r>
    </w:p>
    <w:p w14:paraId="6B4E1F50" w14:textId="45F98A9C" w:rsidR="00E365D4" w:rsidRDefault="00E365D4" w:rsidP="00E365D4">
      <w:pPr>
        <w:pStyle w:val="3GPPText"/>
        <w:numPr>
          <w:ilvl w:val="2"/>
          <w:numId w:val="12"/>
        </w:numPr>
        <w:rPr>
          <w:b/>
          <w:bCs/>
        </w:rPr>
      </w:pPr>
      <w:r>
        <w:rPr>
          <w:b/>
          <w:bCs/>
        </w:rPr>
        <w:t xml:space="preserve">First path DL PRS RSRP for </w:t>
      </w:r>
      <w:r>
        <w:rPr>
          <w:b/>
          <w:bCs/>
        </w:rPr>
        <w:t>DL-AOD</w:t>
      </w:r>
      <w:r w:rsidRPr="00616598">
        <w:rPr>
          <w:b/>
          <w:bCs/>
        </w:rPr>
        <w:t xml:space="preserve"> positioning</w:t>
      </w:r>
    </w:p>
    <w:p w14:paraId="1390669F" w14:textId="77777777" w:rsidR="006A0206" w:rsidRDefault="006A0206" w:rsidP="006A0206">
      <w:pPr>
        <w:pStyle w:val="3GPPText"/>
        <w:numPr>
          <w:ilvl w:val="2"/>
          <w:numId w:val="12"/>
        </w:numPr>
        <w:rPr>
          <w:b/>
          <w:bCs/>
        </w:rPr>
      </w:pPr>
      <w:r>
        <w:rPr>
          <w:b/>
          <w:bCs/>
        </w:rPr>
        <w:t>First path DL PRS RSRP for Multi-RTT</w:t>
      </w:r>
      <w:r w:rsidRPr="00616598">
        <w:rPr>
          <w:b/>
          <w:bCs/>
        </w:rPr>
        <w:t xml:space="preserve"> positioning</w:t>
      </w:r>
    </w:p>
    <w:p w14:paraId="3950FF99" w14:textId="3DCB63CF" w:rsidR="00591C41" w:rsidRDefault="00591C41" w:rsidP="00591C41">
      <w:pPr>
        <w:pStyle w:val="3GPPText"/>
        <w:numPr>
          <w:ilvl w:val="2"/>
          <w:numId w:val="12"/>
        </w:numPr>
        <w:rPr>
          <w:b/>
          <w:bCs/>
        </w:rPr>
      </w:pPr>
      <w:r>
        <w:rPr>
          <w:b/>
          <w:bCs/>
        </w:rPr>
        <w:t xml:space="preserve">Additional path </w:t>
      </w:r>
      <w:r w:rsidR="002303B1">
        <w:rPr>
          <w:b/>
          <w:bCs/>
        </w:rPr>
        <w:t xml:space="preserve">DL PRS </w:t>
      </w:r>
      <w:r>
        <w:rPr>
          <w:b/>
          <w:bCs/>
        </w:rPr>
        <w:t xml:space="preserve">RSRP for DL-TDOA </w:t>
      </w:r>
      <w:r w:rsidR="002303B1">
        <w:rPr>
          <w:b/>
          <w:bCs/>
        </w:rPr>
        <w:t>positioning</w:t>
      </w:r>
    </w:p>
    <w:p w14:paraId="73716095" w14:textId="1222342C" w:rsidR="000A00B6" w:rsidRDefault="006A0206" w:rsidP="006A0206">
      <w:pPr>
        <w:pStyle w:val="3GPPText"/>
        <w:numPr>
          <w:ilvl w:val="2"/>
          <w:numId w:val="12"/>
        </w:numPr>
        <w:rPr>
          <w:b/>
          <w:bCs/>
        </w:rPr>
      </w:pPr>
      <w:r>
        <w:rPr>
          <w:b/>
          <w:bCs/>
        </w:rPr>
        <w:t>Additional path DL PRS RSRP for DL-</w:t>
      </w:r>
      <w:proofErr w:type="spellStart"/>
      <w:r>
        <w:rPr>
          <w:b/>
          <w:bCs/>
        </w:rPr>
        <w:t>AoD</w:t>
      </w:r>
      <w:proofErr w:type="spellEnd"/>
      <w:r>
        <w:rPr>
          <w:b/>
          <w:bCs/>
        </w:rPr>
        <w:t xml:space="preserve"> positioning</w:t>
      </w:r>
    </w:p>
    <w:p w14:paraId="4A90DD80" w14:textId="7A45CC76" w:rsidR="00591C41" w:rsidRDefault="00591C41" w:rsidP="00591C41">
      <w:pPr>
        <w:pStyle w:val="3GPPText"/>
        <w:numPr>
          <w:ilvl w:val="2"/>
          <w:numId w:val="12"/>
        </w:numPr>
        <w:rPr>
          <w:b/>
          <w:bCs/>
        </w:rPr>
      </w:pPr>
      <w:r>
        <w:rPr>
          <w:b/>
          <w:bCs/>
        </w:rPr>
        <w:t xml:space="preserve">Additional path </w:t>
      </w:r>
      <w:r w:rsidR="002303B1">
        <w:rPr>
          <w:b/>
          <w:bCs/>
        </w:rPr>
        <w:t xml:space="preserve">DL PRS </w:t>
      </w:r>
      <w:r>
        <w:rPr>
          <w:b/>
          <w:bCs/>
        </w:rPr>
        <w:t xml:space="preserve">RSRP for Multi-RTT </w:t>
      </w:r>
      <w:r w:rsidR="002303B1">
        <w:rPr>
          <w:b/>
          <w:bCs/>
        </w:rPr>
        <w:t>positioning</w:t>
      </w:r>
    </w:p>
    <w:p w14:paraId="2E92E446" w14:textId="77777777" w:rsidR="00D147BF" w:rsidRDefault="00D147BF" w:rsidP="00081455">
      <w:pPr>
        <w:pStyle w:val="3GPPText"/>
      </w:pPr>
    </w:p>
    <w:p w14:paraId="05294F74" w14:textId="77777777" w:rsidR="00616598" w:rsidRPr="00081455" w:rsidRDefault="00616598" w:rsidP="00081455">
      <w:pPr>
        <w:pStyle w:val="3GPPText"/>
      </w:pPr>
    </w:p>
    <w:p w14:paraId="5FDE92A0" w14:textId="77777777" w:rsidR="00711CB4" w:rsidRDefault="00711CB4" w:rsidP="00711CB4">
      <w:pPr>
        <w:pStyle w:val="Heading3"/>
      </w:pPr>
      <w:r>
        <w:t>FGs for NR Positioning in RRC_INACTIVE State</w:t>
      </w:r>
    </w:p>
    <w:p w14:paraId="78ABF171" w14:textId="77777777" w:rsidR="00711CB4" w:rsidRPr="00610BF4" w:rsidRDefault="00711CB4" w:rsidP="00711CB4">
      <w:pPr>
        <w:pStyle w:val="3GPPText"/>
        <w:rPr>
          <w:b/>
          <w:bCs/>
          <w:u w:val="single"/>
        </w:rPr>
      </w:pPr>
      <w:r w:rsidRPr="00610BF4">
        <w:rPr>
          <w:b/>
          <w:bCs/>
          <w:u w:val="single"/>
        </w:rPr>
        <w:t xml:space="preserve">UE </w:t>
      </w:r>
      <w:r>
        <w:rPr>
          <w:b/>
          <w:bCs/>
          <w:u w:val="single"/>
        </w:rPr>
        <w:t xml:space="preserve">NR Positioning </w:t>
      </w:r>
      <w:r w:rsidRPr="00610BF4">
        <w:rPr>
          <w:b/>
          <w:bCs/>
          <w:u w:val="single"/>
        </w:rPr>
        <w:t>Measurements</w:t>
      </w:r>
      <w:r>
        <w:rPr>
          <w:b/>
          <w:bCs/>
          <w:u w:val="single"/>
        </w:rPr>
        <w:t xml:space="preserve"> in RRC_INACTIVE state</w:t>
      </w:r>
    </w:p>
    <w:p w14:paraId="775A7CC6" w14:textId="77777777" w:rsidR="00711CB4" w:rsidRDefault="00711CB4" w:rsidP="00711CB4">
      <w:pPr>
        <w:pStyle w:val="3GPPText"/>
      </w:pPr>
      <w:r>
        <w:t xml:space="preserve">Support of </w:t>
      </w:r>
      <w:r w:rsidRPr="00777428">
        <w:t xml:space="preserve">NR positioning </w:t>
      </w:r>
      <w:r>
        <w:t xml:space="preserve">by RRC_INACTIVE UEs has been added in Rel.17 for DL, </w:t>
      </w:r>
      <w:proofErr w:type="gramStart"/>
      <w:r>
        <w:t>UL</w:t>
      </w:r>
      <w:proofErr w:type="gramEnd"/>
      <w:r>
        <w:t xml:space="preserve"> and DL+UL positioning methods. The corresponding FGs need to be added</w:t>
      </w:r>
      <w:r>
        <w:rPr>
          <w:lang w:val="ru-RU"/>
        </w:rPr>
        <w:t xml:space="preserve"> </w:t>
      </w:r>
      <w:r>
        <w:t>to UE feature list.</w:t>
      </w:r>
    </w:p>
    <w:p w14:paraId="6571BA87" w14:textId="77777777" w:rsidR="00711CB4" w:rsidRDefault="00711CB4" w:rsidP="00711CB4">
      <w:pPr>
        <w:pStyle w:val="3GPPText"/>
      </w:pPr>
      <w:r>
        <w:t>The first family of the FGs that needs to be added is associated with NR positioning measurement capabilities for UEs in RRC_INACTIVE state.</w:t>
      </w:r>
    </w:p>
    <w:p w14:paraId="570DBDF5" w14:textId="77777777" w:rsidR="00711CB4" w:rsidRPr="00B14361" w:rsidRDefault="00711CB4" w:rsidP="00711CB4">
      <w:pPr>
        <w:pStyle w:val="3GPPText"/>
      </w:pPr>
    </w:p>
    <w:p w14:paraId="453D55F1" w14:textId="77777777" w:rsidR="00711CB4" w:rsidRDefault="00711CB4" w:rsidP="00711CB4">
      <w:pPr>
        <w:pStyle w:val="3GPPText"/>
        <w:numPr>
          <w:ilvl w:val="0"/>
          <w:numId w:val="12"/>
        </w:numPr>
      </w:pPr>
    </w:p>
    <w:p w14:paraId="5D16D4A4" w14:textId="77777777" w:rsidR="00711CB4" w:rsidRDefault="00711CB4" w:rsidP="00711CB4">
      <w:pPr>
        <w:pStyle w:val="3GPPText"/>
        <w:numPr>
          <w:ilvl w:val="1"/>
          <w:numId w:val="12"/>
        </w:numPr>
        <w:rPr>
          <w:b/>
          <w:bCs/>
        </w:rPr>
      </w:pPr>
      <w:r>
        <w:rPr>
          <w:b/>
          <w:bCs/>
        </w:rPr>
        <w:t>Define FGs associated with NR positioning measurements in RRC-INACTIVE state</w:t>
      </w:r>
    </w:p>
    <w:p w14:paraId="4FE88C77" w14:textId="77777777" w:rsidR="00711CB4" w:rsidRDefault="00711CB4" w:rsidP="00711CB4">
      <w:pPr>
        <w:pStyle w:val="3GPPText"/>
        <w:numPr>
          <w:ilvl w:val="2"/>
          <w:numId w:val="12"/>
        </w:numPr>
        <w:rPr>
          <w:b/>
          <w:bCs/>
        </w:rPr>
      </w:pPr>
      <w:r>
        <w:rPr>
          <w:b/>
          <w:bCs/>
        </w:rPr>
        <w:t xml:space="preserve">FG 27-x2-1: </w:t>
      </w:r>
      <w:r w:rsidRPr="00216AA7">
        <w:rPr>
          <w:b/>
          <w:bCs/>
        </w:rPr>
        <w:t xml:space="preserve">DL PRS </w:t>
      </w:r>
      <w:r>
        <w:rPr>
          <w:b/>
          <w:bCs/>
        </w:rPr>
        <w:t>m</w:t>
      </w:r>
      <w:r w:rsidRPr="00216AA7">
        <w:rPr>
          <w:b/>
          <w:bCs/>
        </w:rPr>
        <w:t>easurement for DL-</w:t>
      </w:r>
      <w:proofErr w:type="spellStart"/>
      <w:r w:rsidRPr="00216AA7">
        <w:rPr>
          <w:b/>
          <w:bCs/>
        </w:rPr>
        <w:t>AoD</w:t>
      </w:r>
      <w:proofErr w:type="spellEnd"/>
      <w:r>
        <w:rPr>
          <w:b/>
          <w:bCs/>
        </w:rPr>
        <w:t xml:space="preserve"> in RRC_INACTIVE state</w:t>
      </w:r>
    </w:p>
    <w:p w14:paraId="276198DC" w14:textId="77777777" w:rsidR="00711CB4" w:rsidRDefault="00711CB4" w:rsidP="00711CB4">
      <w:pPr>
        <w:pStyle w:val="3GPPText"/>
        <w:numPr>
          <w:ilvl w:val="2"/>
          <w:numId w:val="12"/>
        </w:numPr>
        <w:rPr>
          <w:b/>
          <w:bCs/>
        </w:rPr>
      </w:pPr>
      <w:r>
        <w:rPr>
          <w:b/>
          <w:bCs/>
        </w:rPr>
        <w:t xml:space="preserve">FG 27-x2-2: </w:t>
      </w:r>
      <w:r w:rsidRPr="00216AA7">
        <w:rPr>
          <w:b/>
          <w:bCs/>
        </w:rPr>
        <w:t xml:space="preserve">DL PRS </w:t>
      </w:r>
      <w:r>
        <w:rPr>
          <w:b/>
          <w:bCs/>
        </w:rPr>
        <w:t>m</w:t>
      </w:r>
      <w:r w:rsidRPr="00216AA7">
        <w:rPr>
          <w:b/>
          <w:bCs/>
        </w:rPr>
        <w:t>easurement for DL-</w:t>
      </w:r>
      <w:proofErr w:type="spellStart"/>
      <w:r>
        <w:rPr>
          <w:b/>
          <w:bCs/>
        </w:rPr>
        <w:t>TDoA</w:t>
      </w:r>
      <w:proofErr w:type="spellEnd"/>
      <w:r>
        <w:rPr>
          <w:b/>
          <w:bCs/>
        </w:rPr>
        <w:t xml:space="preserve"> in RRC_INACTIVE state</w:t>
      </w:r>
    </w:p>
    <w:p w14:paraId="6631EB6A" w14:textId="20F275DB" w:rsidR="00711CB4" w:rsidRDefault="00711CB4" w:rsidP="00711CB4">
      <w:pPr>
        <w:pStyle w:val="3GPPText"/>
        <w:numPr>
          <w:ilvl w:val="2"/>
          <w:numId w:val="12"/>
        </w:numPr>
        <w:rPr>
          <w:b/>
          <w:bCs/>
        </w:rPr>
      </w:pPr>
      <w:r>
        <w:rPr>
          <w:b/>
          <w:bCs/>
        </w:rPr>
        <w:t xml:space="preserve">FG 27-x2-3: </w:t>
      </w:r>
      <w:r w:rsidRPr="008E1172">
        <w:rPr>
          <w:b/>
          <w:bCs/>
        </w:rPr>
        <w:t xml:space="preserve">UE Rx-Tx </w:t>
      </w:r>
      <w:r>
        <w:rPr>
          <w:b/>
          <w:bCs/>
        </w:rPr>
        <w:t>m</w:t>
      </w:r>
      <w:r w:rsidRPr="008E1172">
        <w:rPr>
          <w:b/>
          <w:bCs/>
        </w:rPr>
        <w:t>easurement for Multi-RTT</w:t>
      </w:r>
      <w:r>
        <w:rPr>
          <w:b/>
          <w:bCs/>
        </w:rPr>
        <w:t xml:space="preserve"> in RRC_INACTIVE state</w:t>
      </w:r>
    </w:p>
    <w:p w14:paraId="242123E4" w14:textId="77777777" w:rsidR="00711CB4" w:rsidRDefault="00711CB4" w:rsidP="00711CB4">
      <w:pPr>
        <w:pStyle w:val="3GPPText"/>
        <w:numPr>
          <w:ilvl w:val="2"/>
          <w:numId w:val="12"/>
        </w:numPr>
        <w:rPr>
          <w:b/>
          <w:bCs/>
        </w:rPr>
      </w:pPr>
      <w:r>
        <w:rPr>
          <w:b/>
          <w:bCs/>
        </w:rPr>
        <w:t xml:space="preserve">FG 27-x2-4: </w:t>
      </w:r>
      <w:r w:rsidRPr="001403F7">
        <w:rPr>
          <w:b/>
          <w:bCs/>
        </w:rPr>
        <w:t xml:space="preserve">SS-RSRP RRM measurements for NR E-CID </w:t>
      </w:r>
      <w:r>
        <w:rPr>
          <w:b/>
          <w:bCs/>
        </w:rPr>
        <w:t>p</w:t>
      </w:r>
      <w:r w:rsidRPr="001403F7">
        <w:rPr>
          <w:b/>
          <w:bCs/>
        </w:rPr>
        <w:t xml:space="preserve">ositioning </w:t>
      </w:r>
      <w:r>
        <w:rPr>
          <w:b/>
          <w:bCs/>
        </w:rPr>
        <w:t>in RRC_INACTIVE state</w:t>
      </w:r>
    </w:p>
    <w:p w14:paraId="266AA843" w14:textId="77777777" w:rsidR="00711CB4" w:rsidRDefault="00711CB4" w:rsidP="00711CB4">
      <w:pPr>
        <w:pStyle w:val="3GPPText"/>
        <w:numPr>
          <w:ilvl w:val="2"/>
          <w:numId w:val="12"/>
        </w:numPr>
        <w:rPr>
          <w:b/>
          <w:bCs/>
        </w:rPr>
      </w:pPr>
      <w:r>
        <w:rPr>
          <w:b/>
          <w:bCs/>
        </w:rPr>
        <w:lastRenderedPageBreak/>
        <w:t xml:space="preserve">FG 27-x2-5: </w:t>
      </w:r>
      <w:r w:rsidRPr="00C52E6A">
        <w:rPr>
          <w:b/>
          <w:bCs/>
        </w:rPr>
        <w:t xml:space="preserve">SS-RSRQ RRM measurements for NR E-CID </w:t>
      </w:r>
      <w:r>
        <w:rPr>
          <w:b/>
          <w:bCs/>
        </w:rPr>
        <w:t>p</w:t>
      </w:r>
      <w:r w:rsidRPr="00C52E6A">
        <w:rPr>
          <w:b/>
          <w:bCs/>
        </w:rPr>
        <w:t xml:space="preserve">ositioning </w:t>
      </w:r>
      <w:r>
        <w:rPr>
          <w:b/>
          <w:bCs/>
        </w:rPr>
        <w:t>in RRC_INACTIVE state</w:t>
      </w:r>
    </w:p>
    <w:p w14:paraId="64C5E249" w14:textId="77777777" w:rsidR="00711CB4" w:rsidRPr="00C52E6A" w:rsidDel="004F548E" w:rsidRDefault="00711CB4" w:rsidP="00711CB4">
      <w:pPr>
        <w:pStyle w:val="3GPPText"/>
        <w:numPr>
          <w:ilvl w:val="2"/>
          <w:numId w:val="12"/>
        </w:numPr>
        <w:rPr>
          <w:b/>
          <w:bCs/>
        </w:rPr>
      </w:pPr>
      <w:r>
        <w:rPr>
          <w:b/>
          <w:bCs/>
        </w:rPr>
        <w:t xml:space="preserve">FG 27-x2-6: </w:t>
      </w:r>
      <w:r w:rsidRPr="00C52E6A">
        <w:rPr>
          <w:b/>
          <w:bCs/>
        </w:rPr>
        <w:t xml:space="preserve">CSI-RSRP RRM measurements for NR E-CID </w:t>
      </w:r>
      <w:r>
        <w:rPr>
          <w:b/>
          <w:bCs/>
        </w:rPr>
        <w:t>p</w:t>
      </w:r>
      <w:r w:rsidRPr="00C52E6A">
        <w:rPr>
          <w:b/>
          <w:bCs/>
        </w:rPr>
        <w:t>ositioning in RRC_INACTIVE state</w:t>
      </w:r>
    </w:p>
    <w:p w14:paraId="16870375" w14:textId="77777777" w:rsidR="00711CB4" w:rsidRDefault="00711CB4" w:rsidP="00711CB4">
      <w:pPr>
        <w:pStyle w:val="3GPPText"/>
        <w:numPr>
          <w:ilvl w:val="2"/>
          <w:numId w:val="12"/>
        </w:numPr>
        <w:rPr>
          <w:b/>
          <w:bCs/>
        </w:rPr>
      </w:pPr>
      <w:r>
        <w:rPr>
          <w:b/>
          <w:bCs/>
        </w:rPr>
        <w:t xml:space="preserve">FG 27-x2-7: </w:t>
      </w:r>
      <w:r w:rsidRPr="00C52E6A">
        <w:rPr>
          <w:b/>
          <w:bCs/>
        </w:rPr>
        <w:t xml:space="preserve">CSI-RSRQ RRM measurements for NR E-CID </w:t>
      </w:r>
      <w:r>
        <w:rPr>
          <w:b/>
          <w:bCs/>
        </w:rPr>
        <w:t>p</w:t>
      </w:r>
      <w:r w:rsidRPr="00C52E6A">
        <w:rPr>
          <w:b/>
          <w:bCs/>
        </w:rPr>
        <w:t>ositioning in RRC_INACTIVE state</w:t>
      </w:r>
    </w:p>
    <w:p w14:paraId="549C596C" w14:textId="77777777" w:rsidR="00711CB4" w:rsidRDefault="00711CB4" w:rsidP="00711CB4">
      <w:pPr>
        <w:pStyle w:val="3GPPText"/>
        <w:numPr>
          <w:ilvl w:val="2"/>
          <w:numId w:val="12"/>
        </w:numPr>
        <w:rPr>
          <w:b/>
          <w:bCs/>
        </w:rPr>
      </w:pPr>
      <w:r>
        <w:rPr>
          <w:b/>
          <w:bCs/>
        </w:rPr>
        <w:t>FG 27-x2-8: S</w:t>
      </w:r>
      <w:r w:rsidRPr="001043FE">
        <w:rPr>
          <w:b/>
          <w:bCs/>
        </w:rPr>
        <w:t>imultaneous DL-</w:t>
      </w:r>
      <w:proofErr w:type="spellStart"/>
      <w:r w:rsidRPr="001043FE">
        <w:rPr>
          <w:b/>
          <w:bCs/>
        </w:rPr>
        <w:t>AoD</w:t>
      </w:r>
      <w:proofErr w:type="spellEnd"/>
      <w:r w:rsidRPr="001043FE">
        <w:rPr>
          <w:b/>
          <w:bCs/>
        </w:rPr>
        <w:t xml:space="preserve"> and DL-</w:t>
      </w:r>
      <w:proofErr w:type="spellStart"/>
      <w:r w:rsidRPr="001043FE">
        <w:rPr>
          <w:b/>
          <w:bCs/>
        </w:rPr>
        <w:t>TDoA</w:t>
      </w:r>
      <w:proofErr w:type="spellEnd"/>
      <w:r w:rsidRPr="001043FE">
        <w:rPr>
          <w:b/>
          <w:bCs/>
        </w:rPr>
        <w:t xml:space="preserve"> processing</w:t>
      </w:r>
      <w:r w:rsidRPr="00EC583A">
        <w:rPr>
          <w:b/>
          <w:bCs/>
        </w:rPr>
        <w:t xml:space="preserve"> </w:t>
      </w:r>
      <w:r>
        <w:rPr>
          <w:b/>
          <w:bCs/>
        </w:rPr>
        <w:t>in RRC_INACTIVE state</w:t>
      </w:r>
    </w:p>
    <w:p w14:paraId="0D1F6DBD" w14:textId="77777777" w:rsidR="00711CB4" w:rsidRDefault="00711CB4" w:rsidP="00711CB4">
      <w:pPr>
        <w:pStyle w:val="3GPPText"/>
        <w:numPr>
          <w:ilvl w:val="2"/>
          <w:numId w:val="12"/>
        </w:numPr>
        <w:rPr>
          <w:b/>
          <w:bCs/>
        </w:rPr>
      </w:pPr>
      <w:r>
        <w:rPr>
          <w:b/>
          <w:bCs/>
        </w:rPr>
        <w:t>FG 27-x2-9: S</w:t>
      </w:r>
      <w:r w:rsidRPr="00774DE1">
        <w:rPr>
          <w:b/>
          <w:bCs/>
        </w:rPr>
        <w:t>imultaneous DL-</w:t>
      </w:r>
      <w:proofErr w:type="spellStart"/>
      <w:r w:rsidRPr="00774DE1">
        <w:rPr>
          <w:b/>
          <w:bCs/>
        </w:rPr>
        <w:t>AoD</w:t>
      </w:r>
      <w:proofErr w:type="spellEnd"/>
      <w:r w:rsidRPr="00774DE1">
        <w:rPr>
          <w:b/>
          <w:bCs/>
        </w:rPr>
        <w:t xml:space="preserve"> and Multi-RTT processing</w:t>
      </w:r>
      <w:r w:rsidRPr="00EC583A">
        <w:rPr>
          <w:b/>
          <w:bCs/>
        </w:rPr>
        <w:t xml:space="preserve"> </w:t>
      </w:r>
      <w:r>
        <w:rPr>
          <w:b/>
          <w:bCs/>
        </w:rPr>
        <w:t>in RRC_INACTIVE state</w:t>
      </w:r>
    </w:p>
    <w:p w14:paraId="09C1958C" w14:textId="77777777" w:rsidR="00711CB4" w:rsidRDefault="00711CB4" w:rsidP="00711CB4">
      <w:pPr>
        <w:pStyle w:val="3GPPText"/>
      </w:pPr>
    </w:p>
    <w:p w14:paraId="6292E3F0" w14:textId="40910DA5" w:rsidR="00711CB4" w:rsidRDefault="00711CB4" w:rsidP="00711CB4">
      <w:pPr>
        <w:pStyle w:val="3GPPText"/>
      </w:pPr>
      <w:r>
        <w:t>In Rel.16, the FGs for DL PRS resources for various NR positioning techniques were defined</w:t>
      </w:r>
      <w:r w:rsidR="0007114F">
        <w:t xml:space="preserve"> </w:t>
      </w:r>
      <w:r w:rsidR="0007114F">
        <w:fldChar w:fldCharType="begin"/>
      </w:r>
      <w:r w:rsidR="0007114F">
        <w:instrText xml:space="preserve"> REF _Ref86996901 \n \h </w:instrText>
      </w:r>
      <w:r w:rsidR="0007114F">
        <w:fldChar w:fldCharType="separate"/>
      </w:r>
      <w:r w:rsidR="0007114F">
        <w:t>[3]</w:t>
      </w:r>
      <w:r w:rsidR="0007114F">
        <w:fldChar w:fldCharType="end"/>
      </w:r>
      <w:r>
        <w:t>. The same FGs are in general applicable for NR positioning by RRC-INACTIVE UEs.</w:t>
      </w:r>
    </w:p>
    <w:p w14:paraId="383F645A" w14:textId="77777777" w:rsidR="00711CB4" w:rsidRDefault="00711CB4" w:rsidP="00711CB4">
      <w:pPr>
        <w:pStyle w:val="3GPPText"/>
      </w:pPr>
    </w:p>
    <w:p w14:paraId="72F99554" w14:textId="77777777" w:rsidR="00711CB4" w:rsidRDefault="00711CB4" w:rsidP="00711CB4">
      <w:pPr>
        <w:pStyle w:val="3GPPText"/>
        <w:numPr>
          <w:ilvl w:val="0"/>
          <w:numId w:val="12"/>
        </w:numPr>
      </w:pPr>
    </w:p>
    <w:p w14:paraId="6BE2A00A" w14:textId="77777777" w:rsidR="00711CB4" w:rsidRDefault="00711CB4" w:rsidP="00711CB4">
      <w:pPr>
        <w:pStyle w:val="3GPPText"/>
        <w:numPr>
          <w:ilvl w:val="1"/>
          <w:numId w:val="12"/>
        </w:numPr>
        <w:rPr>
          <w:b/>
          <w:bCs/>
        </w:rPr>
      </w:pPr>
      <w:r>
        <w:rPr>
          <w:b/>
          <w:bCs/>
        </w:rPr>
        <w:t xml:space="preserve">The Rel.16 NR positioning FGs (13-2/2a/2b, 13-3/3a/3b, 13-4/4a/4b) </w:t>
      </w:r>
      <w:r w:rsidRPr="00FF16FA">
        <w:rPr>
          <w:b/>
          <w:bCs/>
        </w:rPr>
        <w:t>for DL PRS resources</w:t>
      </w:r>
      <w:r>
        <w:rPr>
          <w:b/>
          <w:bCs/>
        </w:rPr>
        <w:t xml:space="preserve"> and different NR positioning techniques are reused and defined as pre-requisites </w:t>
      </w:r>
      <w:r w:rsidRPr="00AF5F96">
        <w:rPr>
          <w:b/>
          <w:bCs/>
        </w:rPr>
        <w:t>for</w:t>
      </w:r>
      <w:r>
        <w:rPr>
          <w:b/>
          <w:bCs/>
        </w:rPr>
        <w:t xml:space="preserve"> FGs associated with </w:t>
      </w:r>
      <w:r w:rsidRPr="00AF5F96">
        <w:rPr>
          <w:b/>
          <w:bCs/>
        </w:rPr>
        <w:t>NR positioning measurements by</w:t>
      </w:r>
      <w:r>
        <w:rPr>
          <w:b/>
          <w:bCs/>
        </w:rPr>
        <w:t xml:space="preserve"> RRC-INACTIVE UEs</w:t>
      </w:r>
    </w:p>
    <w:p w14:paraId="70228874" w14:textId="77777777" w:rsidR="00711CB4" w:rsidRDefault="00711CB4" w:rsidP="00711CB4">
      <w:pPr>
        <w:pStyle w:val="3GPPText"/>
      </w:pPr>
    </w:p>
    <w:p w14:paraId="77D9CED6" w14:textId="77777777" w:rsidR="00711CB4" w:rsidRPr="00610BF4" w:rsidRDefault="00711CB4" w:rsidP="00711CB4">
      <w:pPr>
        <w:pStyle w:val="3GPPText"/>
        <w:rPr>
          <w:b/>
          <w:bCs/>
          <w:u w:val="single"/>
        </w:rPr>
      </w:pPr>
      <w:r>
        <w:rPr>
          <w:b/>
          <w:bCs/>
          <w:u w:val="single"/>
        </w:rPr>
        <w:t>SRS for positioning transmission by RRC_INACTIVE UEs</w:t>
      </w:r>
    </w:p>
    <w:p w14:paraId="79E0DBF4" w14:textId="7C56C12C" w:rsidR="00711CB4" w:rsidRDefault="00711CB4" w:rsidP="00711CB4">
      <w:pPr>
        <w:pStyle w:val="3GPPText"/>
      </w:pPr>
      <w:r w:rsidRPr="001F2C24">
        <w:t>RAN1 has agreed on SRS for positioning transmission by RRC_INACTIVE UEs</w:t>
      </w:r>
      <w:r>
        <w:t>. The discussion on type of SRS for positioning to be supported (except periodic SRS for positioning) is still open.</w:t>
      </w:r>
      <w:r w:rsidRPr="00EF57EA">
        <w:t xml:space="preserve"> </w:t>
      </w:r>
      <w:r>
        <w:t>The support of OLPC and spatial relationship was agreed to be reused from Rel.16. The support of SRS for positioning by RRC_</w:t>
      </w:r>
      <w:r w:rsidRPr="0006435D">
        <w:t xml:space="preserve">INACTIVE UEs should be reflected in UE features. </w:t>
      </w:r>
      <w:proofErr w:type="spellStart"/>
      <w:r w:rsidRPr="0006435D">
        <w:t>gNB</w:t>
      </w:r>
      <w:proofErr w:type="spellEnd"/>
      <w:r w:rsidRPr="0006435D">
        <w:t xml:space="preserve"> should be at least aware about support of SRS for positioning transmission in RRC_INACTIVE state</w:t>
      </w:r>
      <w:r w:rsidR="00B93C38">
        <w:t>. Another aspect that needs to be discussed is that</w:t>
      </w:r>
      <w:r w:rsidR="001C4CB6">
        <w:t xml:space="preserve"> for RRC_CONNECTED UEs </w:t>
      </w:r>
      <w:r w:rsidR="00703739">
        <w:t xml:space="preserve">SRS for positioning is configured within active UL BWP. </w:t>
      </w:r>
      <w:r>
        <w:t xml:space="preserve"> </w:t>
      </w:r>
      <w:r w:rsidR="00790E61">
        <w:t xml:space="preserve">RAN1 agreed that </w:t>
      </w:r>
      <w:r>
        <w:t xml:space="preserve">SRS </w:t>
      </w:r>
      <w:r w:rsidR="00790E61">
        <w:t xml:space="preserve">for positioning </w:t>
      </w:r>
      <w:r>
        <w:t>in RRC-INACTIVE state can be configured outside of initial UL-BWP and</w:t>
      </w:r>
      <w:r w:rsidR="00790E61">
        <w:t xml:space="preserve"> have</w:t>
      </w:r>
      <w:r>
        <w:t xml:space="preserve"> different numerology</w:t>
      </w:r>
      <w:r w:rsidR="00790E61">
        <w:t xml:space="preserve"> settings</w:t>
      </w:r>
      <w:r w:rsidRPr="0006435D">
        <w:t>.</w:t>
      </w:r>
      <w:r>
        <w:t xml:space="preserve"> </w:t>
      </w:r>
      <w:r w:rsidR="00790E61">
        <w:t xml:space="preserve">This may require redefinition of the FGs for SRS for positioning resources </w:t>
      </w:r>
      <w:r w:rsidR="00422C26">
        <w:t xml:space="preserve">for RRC-INACTIVE UEs (as there is no </w:t>
      </w:r>
      <w:r w:rsidR="005D6531">
        <w:t xml:space="preserve">motivation to introduce parameters that are defined per </w:t>
      </w:r>
      <w:r w:rsidR="00781A19">
        <w:t xml:space="preserve">UL </w:t>
      </w:r>
      <w:r w:rsidR="005D6531">
        <w:t>BWP</w:t>
      </w:r>
      <w:r w:rsidR="00422C26">
        <w:t xml:space="preserve">). </w:t>
      </w:r>
      <w:r>
        <w:t>Based on discussion</w:t>
      </w:r>
      <w:r w:rsidR="0005773C">
        <w:t>,</w:t>
      </w:r>
      <w:r>
        <w:t xml:space="preserve"> we have following proposal. </w:t>
      </w:r>
    </w:p>
    <w:p w14:paraId="4263155A" w14:textId="77777777" w:rsidR="00711CB4" w:rsidRPr="001F2C24" w:rsidRDefault="00711CB4" w:rsidP="00711CB4">
      <w:pPr>
        <w:pStyle w:val="3GPPText"/>
      </w:pPr>
    </w:p>
    <w:p w14:paraId="6E370552" w14:textId="77777777" w:rsidR="00711CB4" w:rsidRDefault="00711CB4" w:rsidP="00711CB4">
      <w:pPr>
        <w:pStyle w:val="3GPPText"/>
        <w:numPr>
          <w:ilvl w:val="0"/>
          <w:numId w:val="12"/>
        </w:numPr>
        <w:rPr>
          <w:b/>
          <w:bCs/>
        </w:rPr>
      </w:pPr>
    </w:p>
    <w:p w14:paraId="4FD3FCA5" w14:textId="4A7DFC90" w:rsidR="00711CB4" w:rsidRPr="003F5C38" w:rsidRDefault="00711CB4" w:rsidP="00711CB4">
      <w:pPr>
        <w:pStyle w:val="3GPPText"/>
        <w:numPr>
          <w:ilvl w:val="1"/>
          <w:numId w:val="12"/>
        </w:numPr>
        <w:rPr>
          <w:b/>
          <w:bCs/>
          <w:lang w:val="ru-RU"/>
        </w:rPr>
      </w:pPr>
      <w:r>
        <w:rPr>
          <w:b/>
          <w:bCs/>
        </w:rPr>
        <w:t>Define new FG</w:t>
      </w:r>
      <w:r w:rsidR="00CD70BE">
        <w:rPr>
          <w:b/>
          <w:bCs/>
        </w:rPr>
        <w:t>s for SRS for positioning support in RRC_INACTIVE state:</w:t>
      </w:r>
    </w:p>
    <w:p w14:paraId="1290287A" w14:textId="77777777" w:rsidR="00711CB4" w:rsidRPr="00520221" w:rsidRDefault="00711CB4" w:rsidP="00711CB4">
      <w:pPr>
        <w:pStyle w:val="3GPPText"/>
        <w:numPr>
          <w:ilvl w:val="2"/>
          <w:numId w:val="12"/>
        </w:numPr>
        <w:rPr>
          <w:b/>
          <w:bCs/>
          <w:lang w:val="ru-RU"/>
        </w:rPr>
      </w:pPr>
      <w:r>
        <w:rPr>
          <w:b/>
          <w:bCs/>
        </w:rPr>
        <w:t>FG 27-x3-1: SRS for positioning transmission in RRC_INACTIVE state</w:t>
      </w:r>
    </w:p>
    <w:p w14:paraId="3F6D7E54" w14:textId="77777777" w:rsidR="00711CB4" w:rsidRDefault="00711CB4" w:rsidP="00711CB4">
      <w:pPr>
        <w:pStyle w:val="3GPPText"/>
        <w:numPr>
          <w:ilvl w:val="2"/>
          <w:numId w:val="12"/>
        </w:numPr>
        <w:rPr>
          <w:b/>
          <w:bCs/>
        </w:rPr>
      </w:pPr>
      <w:r>
        <w:rPr>
          <w:b/>
          <w:bCs/>
        </w:rPr>
        <w:t>FG 27-x3-2: Support of SRS for positioning resources</w:t>
      </w:r>
      <w:r w:rsidRPr="00AB0654">
        <w:rPr>
          <w:b/>
          <w:bCs/>
        </w:rPr>
        <w:t xml:space="preserve"> </w:t>
      </w:r>
      <w:r>
        <w:rPr>
          <w:b/>
          <w:bCs/>
        </w:rPr>
        <w:t>in RRC_INACTIVE state</w:t>
      </w:r>
    </w:p>
    <w:p w14:paraId="66942438" w14:textId="77777777" w:rsidR="00711CB4" w:rsidRDefault="00711CB4" w:rsidP="00711CB4">
      <w:pPr>
        <w:pStyle w:val="3GPPText"/>
        <w:numPr>
          <w:ilvl w:val="2"/>
          <w:numId w:val="12"/>
        </w:numPr>
        <w:rPr>
          <w:b/>
          <w:bCs/>
        </w:rPr>
      </w:pPr>
      <w:r>
        <w:rPr>
          <w:b/>
          <w:bCs/>
        </w:rPr>
        <w:t>FG 27-x3-3: [Support of periodic SRS for positioning resources in RRC_INACTIVE]</w:t>
      </w:r>
    </w:p>
    <w:p w14:paraId="5C3E7207" w14:textId="77777777" w:rsidR="00711CB4" w:rsidRDefault="00711CB4" w:rsidP="00711CB4">
      <w:pPr>
        <w:pStyle w:val="3GPPText"/>
        <w:numPr>
          <w:ilvl w:val="2"/>
          <w:numId w:val="12"/>
        </w:numPr>
        <w:rPr>
          <w:b/>
          <w:bCs/>
        </w:rPr>
      </w:pPr>
      <w:r>
        <w:rPr>
          <w:b/>
          <w:bCs/>
        </w:rPr>
        <w:t>FG 27-x3-4: [Support of semi-persistent SRS for positioning resources in RRC_INACTIVE]</w:t>
      </w:r>
    </w:p>
    <w:p w14:paraId="62A94FC8" w14:textId="66BB5700" w:rsidR="00711CB4" w:rsidRPr="00BB076B" w:rsidRDefault="00711CB4" w:rsidP="00711CB4">
      <w:pPr>
        <w:pStyle w:val="3GPPText"/>
        <w:numPr>
          <w:ilvl w:val="1"/>
          <w:numId w:val="12"/>
        </w:numPr>
        <w:rPr>
          <w:b/>
          <w:bCs/>
          <w:lang w:val="ru-RU"/>
        </w:rPr>
      </w:pPr>
      <w:r>
        <w:rPr>
          <w:b/>
          <w:bCs/>
        </w:rPr>
        <w:t>Further discuss whether to reuse R16 FGs for SRS for positioning OLPC (FGs 13-9/9a/9b/9e/9f) and spatial relation (FGs 13-10/10a/10b/10d/10e/10f) or define new FGs for support of SRS for positioning in RRC_INACTIVE state (</w:t>
      </w:r>
      <w:r w:rsidR="00C3115C">
        <w:rPr>
          <w:b/>
          <w:bCs/>
        </w:rPr>
        <w:t>considering</w:t>
      </w:r>
      <w:r>
        <w:rPr>
          <w:b/>
          <w:bCs/>
        </w:rPr>
        <w:t xml:space="preserve"> R16 FGs defined for RRC_CONNECTED state), i.e.:</w:t>
      </w:r>
    </w:p>
    <w:p w14:paraId="14669250" w14:textId="77777777" w:rsidR="00711CB4" w:rsidRDefault="00711CB4" w:rsidP="00711CB4">
      <w:pPr>
        <w:pStyle w:val="3GPPText"/>
        <w:numPr>
          <w:ilvl w:val="2"/>
          <w:numId w:val="12"/>
        </w:numPr>
        <w:rPr>
          <w:b/>
          <w:bCs/>
        </w:rPr>
      </w:pPr>
      <w:r>
        <w:rPr>
          <w:b/>
          <w:bCs/>
        </w:rPr>
        <w:t>OLPC</w:t>
      </w:r>
    </w:p>
    <w:p w14:paraId="3E07B4B2" w14:textId="77777777" w:rsidR="00711CB4" w:rsidRDefault="00711CB4" w:rsidP="00711CB4">
      <w:pPr>
        <w:pStyle w:val="3GPPText"/>
        <w:numPr>
          <w:ilvl w:val="3"/>
          <w:numId w:val="12"/>
        </w:numPr>
        <w:rPr>
          <w:b/>
          <w:bCs/>
        </w:rPr>
      </w:pPr>
      <w:r>
        <w:rPr>
          <w:b/>
          <w:bCs/>
        </w:rPr>
        <w:t>FG 27-x4-1: OLPC for SRS for positioning based on DL PRS from serving cell</w:t>
      </w:r>
    </w:p>
    <w:p w14:paraId="48ABDBE4" w14:textId="77777777" w:rsidR="00711CB4" w:rsidRDefault="00711CB4" w:rsidP="00711CB4">
      <w:pPr>
        <w:pStyle w:val="3GPPText"/>
        <w:numPr>
          <w:ilvl w:val="3"/>
          <w:numId w:val="12"/>
        </w:numPr>
        <w:rPr>
          <w:b/>
          <w:bCs/>
        </w:rPr>
      </w:pPr>
      <w:r>
        <w:rPr>
          <w:b/>
          <w:bCs/>
        </w:rPr>
        <w:t>FG 27-x4-2: OLPC for SRS for positioning based on DL PRS from neighboring cells</w:t>
      </w:r>
    </w:p>
    <w:p w14:paraId="041FA1C2" w14:textId="77777777" w:rsidR="00711CB4" w:rsidRDefault="00711CB4" w:rsidP="00711CB4">
      <w:pPr>
        <w:pStyle w:val="3GPPText"/>
        <w:numPr>
          <w:ilvl w:val="3"/>
          <w:numId w:val="12"/>
        </w:numPr>
        <w:rPr>
          <w:b/>
          <w:bCs/>
        </w:rPr>
      </w:pPr>
      <w:r>
        <w:rPr>
          <w:b/>
          <w:bCs/>
        </w:rPr>
        <w:t>FG 27-x4-3: OLPC for SRS for positioning based on SSB from serving cells</w:t>
      </w:r>
    </w:p>
    <w:p w14:paraId="4C8D407B" w14:textId="77777777" w:rsidR="00711CB4" w:rsidRDefault="00711CB4" w:rsidP="00711CB4">
      <w:pPr>
        <w:pStyle w:val="3GPPText"/>
        <w:numPr>
          <w:ilvl w:val="3"/>
          <w:numId w:val="12"/>
        </w:numPr>
        <w:rPr>
          <w:b/>
          <w:bCs/>
        </w:rPr>
      </w:pPr>
      <w:r>
        <w:rPr>
          <w:b/>
          <w:bCs/>
        </w:rPr>
        <w:t>FG 27-x4-4: Pathloss estimate maintenance for serving cell</w:t>
      </w:r>
    </w:p>
    <w:p w14:paraId="61EF8094" w14:textId="77777777" w:rsidR="00711CB4" w:rsidRDefault="00711CB4" w:rsidP="00711CB4">
      <w:pPr>
        <w:pStyle w:val="3GPPText"/>
        <w:numPr>
          <w:ilvl w:val="3"/>
          <w:numId w:val="12"/>
        </w:numPr>
        <w:rPr>
          <w:b/>
          <w:bCs/>
        </w:rPr>
      </w:pPr>
      <w:r>
        <w:rPr>
          <w:b/>
          <w:bCs/>
        </w:rPr>
        <w:t>FG 27-x4-5: Pathloss estimate maintenance across all cells</w:t>
      </w:r>
    </w:p>
    <w:p w14:paraId="3C249C10" w14:textId="77777777" w:rsidR="00711CB4" w:rsidRDefault="00711CB4" w:rsidP="00711CB4">
      <w:pPr>
        <w:pStyle w:val="3GPPText"/>
        <w:numPr>
          <w:ilvl w:val="2"/>
          <w:numId w:val="12"/>
        </w:numPr>
        <w:rPr>
          <w:b/>
          <w:bCs/>
        </w:rPr>
      </w:pPr>
      <w:r>
        <w:rPr>
          <w:b/>
          <w:bCs/>
        </w:rPr>
        <w:t>Spatial relation</w:t>
      </w:r>
    </w:p>
    <w:p w14:paraId="6383D3AC" w14:textId="77777777" w:rsidR="00711CB4" w:rsidRDefault="00711CB4" w:rsidP="00711CB4">
      <w:pPr>
        <w:pStyle w:val="3GPPText"/>
        <w:numPr>
          <w:ilvl w:val="3"/>
          <w:numId w:val="12"/>
        </w:numPr>
        <w:rPr>
          <w:b/>
          <w:bCs/>
        </w:rPr>
      </w:pPr>
      <w:r>
        <w:rPr>
          <w:b/>
          <w:bCs/>
        </w:rPr>
        <w:t>FG 27-x5-1: Spatial relation for SRS for positioning based on SSB from serving cell</w:t>
      </w:r>
    </w:p>
    <w:p w14:paraId="535C60B9" w14:textId="77777777" w:rsidR="00711CB4" w:rsidRDefault="00711CB4" w:rsidP="00711CB4">
      <w:pPr>
        <w:pStyle w:val="3GPPText"/>
        <w:numPr>
          <w:ilvl w:val="3"/>
          <w:numId w:val="12"/>
        </w:numPr>
        <w:rPr>
          <w:b/>
          <w:bCs/>
        </w:rPr>
      </w:pPr>
      <w:r>
        <w:rPr>
          <w:b/>
          <w:bCs/>
        </w:rPr>
        <w:t>FG 27-x5-2: Spatial relation for SRS for positioning based on CSI-RS from serving cell</w:t>
      </w:r>
    </w:p>
    <w:p w14:paraId="19F780FC" w14:textId="77777777" w:rsidR="00711CB4" w:rsidRDefault="00711CB4" w:rsidP="00711CB4">
      <w:pPr>
        <w:pStyle w:val="3GPPText"/>
        <w:numPr>
          <w:ilvl w:val="3"/>
          <w:numId w:val="12"/>
        </w:numPr>
        <w:rPr>
          <w:b/>
          <w:bCs/>
        </w:rPr>
      </w:pPr>
      <w:r>
        <w:rPr>
          <w:b/>
          <w:bCs/>
        </w:rPr>
        <w:t>FG 27-x5-3: Spatial relation for SRS for positioning based on DL PRS</w:t>
      </w:r>
      <w:r w:rsidRPr="006F7EA9">
        <w:rPr>
          <w:b/>
          <w:bCs/>
        </w:rPr>
        <w:t xml:space="preserve"> </w:t>
      </w:r>
      <w:r>
        <w:rPr>
          <w:b/>
          <w:bCs/>
        </w:rPr>
        <w:t>from serving cell</w:t>
      </w:r>
    </w:p>
    <w:p w14:paraId="471C0CFA" w14:textId="77777777" w:rsidR="00711CB4" w:rsidRDefault="00711CB4" w:rsidP="00711CB4">
      <w:pPr>
        <w:pStyle w:val="3GPPText"/>
        <w:numPr>
          <w:ilvl w:val="3"/>
          <w:numId w:val="12"/>
        </w:numPr>
        <w:rPr>
          <w:b/>
          <w:bCs/>
        </w:rPr>
      </w:pPr>
      <w:r>
        <w:rPr>
          <w:b/>
          <w:bCs/>
        </w:rPr>
        <w:lastRenderedPageBreak/>
        <w:t>FG 27-x5-4: Spatial relation for SRS for positioning based on SSB from non-serving cells</w:t>
      </w:r>
    </w:p>
    <w:p w14:paraId="1A2AACF6" w14:textId="77777777" w:rsidR="00711CB4" w:rsidRDefault="00711CB4" w:rsidP="00711CB4">
      <w:pPr>
        <w:pStyle w:val="3GPPText"/>
        <w:numPr>
          <w:ilvl w:val="3"/>
          <w:numId w:val="12"/>
        </w:numPr>
        <w:rPr>
          <w:b/>
          <w:bCs/>
        </w:rPr>
      </w:pPr>
      <w:r>
        <w:rPr>
          <w:b/>
          <w:bCs/>
        </w:rPr>
        <w:t>FG 27-x5-5: Spatial relation for SRS for positioning based on DL PRS</w:t>
      </w:r>
      <w:r w:rsidRPr="006F7EA9">
        <w:rPr>
          <w:b/>
          <w:bCs/>
        </w:rPr>
        <w:t xml:space="preserve"> </w:t>
      </w:r>
      <w:r>
        <w:rPr>
          <w:b/>
          <w:bCs/>
        </w:rPr>
        <w:t>from non-serving cells</w:t>
      </w:r>
    </w:p>
    <w:p w14:paraId="723A208C" w14:textId="77777777" w:rsidR="00711CB4" w:rsidRDefault="00711CB4" w:rsidP="00711CB4">
      <w:pPr>
        <w:pStyle w:val="3GPPText"/>
        <w:numPr>
          <w:ilvl w:val="3"/>
          <w:numId w:val="12"/>
        </w:numPr>
        <w:rPr>
          <w:b/>
          <w:bCs/>
        </w:rPr>
      </w:pPr>
      <w:r>
        <w:rPr>
          <w:b/>
          <w:bCs/>
        </w:rPr>
        <w:t>FG 27-x5-6: Spatial relation maintenance</w:t>
      </w:r>
    </w:p>
    <w:p w14:paraId="3AFF8A21" w14:textId="77777777" w:rsidR="00711CB4" w:rsidRDefault="00711CB4" w:rsidP="00711CB4">
      <w:pPr>
        <w:pStyle w:val="3GPPText"/>
      </w:pPr>
    </w:p>
    <w:p w14:paraId="56D552A8" w14:textId="7D42267A" w:rsidR="00634180" w:rsidRDefault="00927AB7" w:rsidP="00634180">
      <w:pPr>
        <w:pStyle w:val="Heading3"/>
      </w:pPr>
      <w:r>
        <w:t xml:space="preserve">FGs for </w:t>
      </w:r>
      <w:r w:rsidR="00634180">
        <w:t>On-Demand DL PRS Support</w:t>
      </w:r>
    </w:p>
    <w:p w14:paraId="229F57F6" w14:textId="02FAC029" w:rsidR="004A143A" w:rsidRDefault="00E14801" w:rsidP="006F7ABE">
      <w:pPr>
        <w:pStyle w:val="3GPPText"/>
      </w:pPr>
      <w:r>
        <w:t xml:space="preserve">The UE-initiated </w:t>
      </w:r>
      <w:r w:rsidR="00823F3B">
        <w:t>on</w:t>
      </w:r>
      <w:r w:rsidR="00451989">
        <w:t>-demand DL PRS request from UE to LMF was agreed</w:t>
      </w:r>
      <w:r w:rsidR="00A21134">
        <w:t xml:space="preserve">. The support of this functionality </w:t>
      </w:r>
      <w:r w:rsidR="00874EA3">
        <w:t>requires</w:t>
      </w:r>
      <w:r w:rsidR="00A21134">
        <w:t xml:space="preserve"> definition of a new FG family.</w:t>
      </w:r>
      <w:r w:rsidR="0019189D">
        <w:t xml:space="preserve"> Given that </w:t>
      </w:r>
      <w:r w:rsidR="000D4B07">
        <w:t xml:space="preserve">LMF initiated on-demand DL PRS request is also supported it is recommended to update </w:t>
      </w:r>
      <w:r w:rsidR="00C0791A">
        <w:t xml:space="preserve">FG </w:t>
      </w:r>
      <w:r w:rsidR="00C0791A" w:rsidRPr="00C0791A">
        <w:t>27-5-1</w:t>
      </w:r>
      <w:r w:rsidR="00C0791A" w:rsidRPr="00C0791A">
        <w:t>.</w:t>
      </w:r>
    </w:p>
    <w:p w14:paraId="01A64292" w14:textId="77777777" w:rsidR="00A21134" w:rsidRPr="00B14361" w:rsidRDefault="00A21134" w:rsidP="00A21134">
      <w:pPr>
        <w:pStyle w:val="3GPPText"/>
      </w:pPr>
    </w:p>
    <w:p w14:paraId="6254794F" w14:textId="77777777" w:rsidR="00A21134" w:rsidRDefault="00A21134" w:rsidP="00A21134">
      <w:pPr>
        <w:pStyle w:val="3GPPText"/>
        <w:numPr>
          <w:ilvl w:val="0"/>
          <w:numId w:val="12"/>
        </w:numPr>
      </w:pPr>
    </w:p>
    <w:p w14:paraId="2F780960" w14:textId="485916D6" w:rsidR="00874EA3" w:rsidRPr="00245644" w:rsidRDefault="00245644" w:rsidP="00245644">
      <w:pPr>
        <w:pStyle w:val="3GPPText"/>
        <w:numPr>
          <w:ilvl w:val="1"/>
          <w:numId w:val="12"/>
        </w:numPr>
        <w:rPr>
          <w:b/>
          <w:bCs/>
        </w:rPr>
      </w:pPr>
      <w:r w:rsidRPr="0019189D">
        <w:rPr>
          <w:b/>
          <w:bCs/>
        </w:rPr>
        <w:t xml:space="preserve">Update FG </w:t>
      </w:r>
      <w:r w:rsidRPr="0019189D">
        <w:rPr>
          <w:b/>
          <w:bCs/>
        </w:rPr>
        <w:t>27-5-1</w:t>
      </w:r>
      <w:r w:rsidRPr="0019189D">
        <w:rPr>
          <w:b/>
          <w:bCs/>
        </w:rPr>
        <w:t xml:space="preserve"> as follows</w:t>
      </w:r>
      <w:r w:rsidR="0019189D" w:rsidRPr="0019189D">
        <w:rPr>
          <w:b/>
          <w:bCs/>
        </w:rPr>
        <w:t xml:space="preserve">: </w:t>
      </w:r>
      <w:r w:rsidR="00D875E7" w:rsidRPr="00245644">
        <w:rPr>
          <w:b/>
          <w:bCs/>
        </w:rPr>
        <w:t>UE initiated on-demand DL PRS request</w:t>
      </w:r>
    </w:p>
    <w:p w14:paraId="20266909" w14:textId="77777777" w:rsidR="004A143A" w:rsidRPr="00B92FE4" w:rsidRDefault="004A143A" w:rsidP="004A143A"/>
    <w:p w14:paraId="2DEB2E55" w14:textId="77777777" w:rsidR="00CB028F" w:rsidRDefault="00CB028F" w:rsidP="00207796">
      <w:pPr>
        <w:pStyle w:val="Heading1"/>
      </w:pPr>
      <w:r>
        <w:t>Conclusions</w:t>
      </w:r>
    </w:p>
    <w:p w14:paraId="325D3FE8" w14:textId="63B29B5A" w:rsidR="00CB028F" w:rsidRDefault="00CB028F" w:rsidP="00CB028F">
      <w:pPr>
        <w:pStyle w:val="3GPPText"/>
      </w:pPr>
      <w:r w:rsidRPr="008E0249">
        <w:t xml:space="preserve">In this contribution, we have provided our </w:t>
      </w:r>
      <w:r w:rsidR="00D62079">
        <w:t xml:space="preserve">initial </w:t>
      </w:r>
      <w:r w:rsidRPr="008E0249">
        <w:t xml:space="preserve">views on </w:t>
      </w:r>
      <w:r w:rsidR="0019490F">
        <w:t xml:space="preserve">UE features for </w:t>
      </w:r>
      <w:r w:rsidR="000C77B1">
        <w:t xml:space="preserve">R17 </w:t>
      </w:r>
      <w:r w:rsidR="006A55F7">
        <w:t xml:space="preserve">WI on </w:t>
      </w:r>
      <w:r w:rsidRPr="008E0249">
        <w:t xml:space="preserve">NR </w:t>
      </w:r>
      <w:r w:rsidR="00394B50">
        <w:t xml:space="preserve">positioning </w:t>
      </w:r>
      <w:r w:rsidR="00C3202C">
        <w:t>enhancement</w:t>
      </w:r>
      <w:r w:rsidR="0019490F">
        <w:t>s</w:t>
      </w:r>
      <w:r w:rsidRPr="008E0249">
        <w:t>. In summary, we have following proposals:</w:t>
      </w:r>
    </w:p>
    <w:p w14:paraId="6145FEAC" w14:textId="1477FCB5" w:rsidR="00C05A61" w:rsidRPr="00CE2A59" w:rsidRDefault="00C05A61" w:rsidP="00CE2A59">
      <w:pPr>
        <w:pStyle w:val="3GPPText"/>
      </w:pPr>
    </w:p>
    <w:p w14:paraId="23A8C6A5" w14:textId="77777777" w:rsidR="00C0791A" w:rsidRDefault="00C0791A" w:rsidP="00C0791A">
      <w:pPr>
        <w:pStyle w:val="3GPPText"/>
        <w:numPr>
          <w:ilvl w:val="0"/>
          <w:numId w:val="38"/>
        </w:numPr>
        <w:rPr>
          <w:b/>
          <w:bCs/>
        </w:rPr>
      </w:pPr>
    </w:p>
    <w:p w14:paraId="1CD97A4B" w14:textId="77777777" w:rsidR="00C0791A" w:rsidRPr="00A54788" w:rsidRDefault="00C0791A" w:rsidP="00C0791A">
      <w:pPr>
        <w:pStyle w:val="ListBullet"/>
        <w:rPr>
          <w:b/>
          <w:bCs/>
          <w:sz w:val="22"/>
          <w:szCs w:val="22"/>
          <w:lang w:val="ru-RU"/>
        </w:rPr>
      </w:pPr>
      <w:r w:rsidRPr="00A54788">
        <w:rPr>
          <w:b/>
          <w:bCs/>
          <w:sz w:val="22"/>
          <w:szCs w:val="22"/>
        </w:rPr>
        <w:t xml:space="preserve">Define </w:t>
      </w:r>
      <w:r>
        <w:rPr>
          <w:b/>
          <w:bCs/>
          <w:sz w:val="22"/>
          <w:szCs w:val="22"/>
        </w:rPr>
        <w:t xml:space="preserve">the following </w:t>
      </w:r>
      <w:r w:rsidRPr="00A54788">
        <w:rPr>
          <w:b/>
          <w:bCs/>
          <w:sz w:val="22"/>
          <w:szCs w:val="22"/>
        </w:rPr>
        <w:t>new FG</w:t>
      </w:r>
      <w:r>
        <w:rPr>
          <w:b/>
          <w:bCs/>
          <w:sz w:val="22"/>
          <w:szCs w:val="22"/>
        </w:rPr>
        <w:t>s</w:t>
      </w:r>
      <w:r w:rsidRPr="00A54788">
        <w:rPr>
          <w:b/>
          <w:bCs/>
          <w:sz w:val="22"/>
          <w:szCs w:val="22"/>
        </w:rPr>
        <w:t xml:space="preserve"> for </w:t>
      </w:r>
      <w:r>
        <w:rPr>
          <w:b/>
          <w:bCs/>
          <w:sz w:val="22"/>
          <w:szCs w:val="22"/>
        </w:rPr>
        <w:t>NR positioning with lower latency</w:t>
      </w:r>
    </w:p>
    <w:p w14:paraId="5E3542A5" w14:textId="77777777" w:rsidR="00C0791A" w:rsidRPr="00A54788" w:rsidRDefault="00C0791A" w:rsidP="00C0791A">
      <w:pPr>
        <w:pStyle w:val="3GPPText"/>
        <w:numPr>
          <w:ilvl w:val="1"/>
          <w:numId w:val="3"/>
        </w:numPr>
        <w:rPr>
          <w:b/>
          <w:bCs/>
          <w:szCs w:val="22"/>
        </w:rPr>
      </w:pPr>
      <w:r w:rsidRPr="0081144A">
        <w:rPr>
          <w:b/>
          <w:bCs/>
          <w:szCs w:val="22"/>
        </w:rPr>
        <w:t>27-3-</w:t>
      </w:r>
      <w:r w:rsidRPr="00A54788">
        <w:rPr>
          <w:b/>
          <w:bCs/>
          <w:szCs w:val="22"/>
        </w:rPr>
        <w:t>2: Support of reduced RX beam sweeping factor for FR2</w:t>
      </w:r>
    </w:p>
    <w:p w14:paraId="3C4AA502" w14:textId="77777777" w:rsidR="00C0791A" w:rsidRPr="00A54788" w:rsidRDefault="00C0791A" w:rsidP="00C0791A">
      <w:pPr>
        <w:pStyle w:val="3GPPText"/>
        <w:numPr>
          <w:ilvl w:val="2"/>
          <w:numId w:val="3"/>
        </w:numPr>
        <w:rPr>
          <w:b/>
          <w:bCs/>
          <w:szCs w:val="22"/>
          <w:lang w:val="ru-RU"/>
        </w:rPr>
      </w:pPr>
      <w:r w:rsidRPr="00A54788">
        <w:rPr>
          <w:b/>
          <w:bCs/>
          <w:szCs w:val="22"/>
        </w:rPr>
        <w:t>Support of RX beam sweeping factor &lt; 8</w:t>
      </w:r>
    </w:p>
    <w:p w14:paraId="16A91B3D" w14:textId="77777777" w:rsidR="00C0791A" w:rsidRPr="00A54788" w:rsidRDefault="00C0791A" w:rsidP="00C0791A">
      <w:pPr>
        <w:pStyle w:val="3GPPText"/>
        <w:numPr>
          <w:ilvl w:val="1"/>
          <w:numId w:val="3"/>
        </w:numPr>
        <w:rPr>
          <w:b/>
          <w:bCs/>
          <w:szCs w:val="22"/>
        </w:rPr>
      </w:pPr>
      <w:r w:rsidRPr="0081144A">
        <w:rPr>
          <w:b/>
          <w:bCs/>
          <w:szCs w:val="22"/>
        </w:rPr>
        <w:t>27-3-</w:t>
      </w:r>
      <w:r w:rsidRPr="00A54788">
        <w:rPr>
          <w:b/>
          <w:bCs/>
          <w:szCs w:val="22"/>
        </w:rPr>
        <w:t>3: Support of low latency MG activation request from LMF</w:t>
      </w:r>
    </w:p>
    <w:p w14:paraId="7086C102" w14:textId="77777777" w:rsidR="00C0791A" w:rsidRPr="00A54788" w:rsidRDefault="00C0791A" w:rsidP="00C0791A">
      <w:pPr>
        <w:pStyle w:val="3GPPText"/>
        <w:numPr>
          <w:ilvl w:val="2"/>
          <w:numId w:val="3"/>
        </w:numPr>
        <w:rPr>
          <w:b/>
          <w:bCs/>
          <w:szCs w:val="22"/>
        </w:rPr>
      </w:pPr>
      <w:r w:rsidRPr="00A54788">
        <w:rPr>
          <w:b/>
          <w:bCs/>
          <w:szCs w:val="22"/>
        </w:rPr>
        <w:t>Support of DL MAC CE for MG activation request</w:t>
      </w:r>
    </w:p>
    <w:p w14:paraId="7CA75F5C" w14:textId="77777777" w:rsidR="00C0791A" w:rsidRPr="00A54788" w:rsidRDefault="00C0791A" w:rsidP="00C0791A">
      <w:pPr>
        <w:pStyle w:val="3GPPText"/>
        <w:numPr>
          <w:ilvl w:val="1"/>
          <w:numId w:val="3"/>
        </w:numPr>
        <w:rPr>
          <w:b/>
          <w:bCs/>
          <w:szCs w:val="22"/>
        </w:rPr>
      </w:pPr>
      <w:r w:rsidRPr="0081144A">
        <w:rPr>
          <w:b/>
          <w:bCs/>
          <w:szCs w:val="22"/>
        </w:rPr>
        <w:t>27-3-</w:t>
      </w:r>
      <w:r w:rsidRPr="00A54788">
        <w:rPr>
          <w:b/>
          <w:bCs/>
          <w:szCs w:val="22"/>
        </w:rPr>
        <w:t xml:space="preserve">4: Support of low latency MG activation request from UE </w:t>
      </w:r>
    </w:p>
    <w:p w14:paraId="3C025385" w14:textId="7208144B" w:rsidR="00C0791A" w:rsidRDefault="00C0791A" w:rsidP="00C0791A">
      <w:pPr>
        <w:pStyle w:val="3GPPText"/>
        <w:numPr>
          <w:ilvl w:val="2"/>
          <w:numId w:val="3"/>
        </w:numPr>
        <w:rPr>
          <w:b/>
          <w:bCs/>
          <w:szCs w:val="22"/>
        </w:rPr>
      </w:pPr>
      <w:r w:rsidRPr="00A54788">
        <w:rPr>
          <w:b/>
          <w:bCs/>
          <w:szCs w:val="22"/>
        </w:rPr>
        <w:t>Support of UL MAC CE for MG activation request</w:t>
      </w:r>
    </w:p>
    <w:p w14:paraId="3AFF6F8B" w14:textId="77777777" w:rsidR="00C0791A" w:rsidRPr="00D91273" w:rsidRDefault="00C0791A" w:rsidP="00D91273">
      <w:pPr>
        <w:pStyle w:val="3GPPText"/>
      </w:pPr>
    </w:p>
    <w:p w14:paraId="65E5629C" w14:textId="77777777" w:rsidR="00C0791A" w:rsidRDefault="00C0791A" w:rsidP="00C0791A">
      <w:pPr>
        <w:pStyle w:val="3GPPText"/>
        <w:numPr>
          <w:ilvl w:val="0"/>
          <w:numId w:val="39"/>
        </w:numPr>
        <w:rPr>
          <w:b/>
          <w:bCs/>
        </w:rPr>
      </w:pPr>
    </w:p>
    <w:p w14:paraId="2C04F8ED" w14:textId="77777777" w:rsidR="00C0791A" w:rsidRPr="00BD4379" w:rsidRDefault="00C0791A" w:rsidP="00C0791A">
      <w:pPr>
        <w:pStyle w:val="ListBullet"/>
        <w:rPr>
          <w:b/>
          <w:bCs/>
          <w:sz w:val="22"/>
          <w:szCs w:val="22"/>
          <w:lang w:val="ru-RU"/>
        </w:rPr>
      </w:pPr>
      <w:r>
        <w:rPr>
          <w:b/>
          <w:bCs/>
          <w:sz w:val="22"/>
          <w:szCs w:val="22"/>
        </w:rPr>
        <w:t xml:space="preserve">Introduce additional values {1ms, 2ms, 4 </w:t>
      </w:r>
      <w:proofErr w:type="spellStart"/>
      <w:r>
        <w:rPr>
          <w:b/>
          <w:bCs/>
          <w:sz w:val="22"/>
          <w:szCs w:val="22"/>
        </w:rPr>
        <w:t>ms</w:t>
      </w:r>
      <w:proofErr w:type="spellEnd"/>
      <w:r>
        <w:rPr>
          <w:b/>
          <w:bCs/>
          <w:sz w:val="22"/>
          <w:szCs w:val="22"/>
        </w:rPr>
        <w:t xml:space="preserve">} for parameter T defined for UE DL PRS processing capabilities within MG </w:t>
      </w:r>
    </w:p>
    <w:p w14:paraId="55CE7869" w14:textId="77777777" w:rsidR="00C0791A" w:rsidRPr="00DF3B6C" w:rsidRDefault="00C0791A" w:rsidP="00C0791A">
      <w:pPr>
        <w:pStyle w:val="ListBullet"/>
        <w:rPr>
          <w:b/>
          <w:bCs/>
          <w:sz w:val="22"/>
          <w:szCs w:val="22"/>
          <w:lang w:val="ru-RU"/>
        </w:rPr>
      </w:pPr>
      <w:r>
        <w:rPr>
          <w:b/>
          <w:bCs/>
          <w:sz w:val="22"/>
          <w:szCs w:val="22"/>
        </w:rPr>
        <w:t xml:space="preserve">Add new values for R17 UEs for Rel-16 FG 13-1 </w:t>
      </w:r>
      <w:r w:rsidRPr="00865DB1">
        <w:rPr>
          <w:b/>
          <w:bCs/>
          <w:sz w:val="22"/>
          <w:szCs w:val="22"/>
        </w:rPr>
        <w:t>Common DL PRS Processing Capability</w:t>
      </w:r>
    </w:p>
    <w:p w14:paraId="6CEE2597" w14:textId="77777777" w:rsidR="00C0791A" w:rsidRPr="00865DB1" w:rsidRDefault="00C0791A" w:rsidP="00C0791A">
      <w:pPr>
        <w:pStyle w:val="ListBullet"/>
        <w:numPr>
          <w:ilvl w:val="1"/>
          <w:numId w:val="3"/>
        </w:numPr>
        <w:rPr>
          <w:b/>
          <w:bCs/>
          <w:sz w:val="22"/>
          <w:szCs w:val="22"/>
        </w:rPr>
      </w:pPr>
      <w:r w:rsidRPr="00865DB1">
        <w:rPr>
          <w:b/>
          <w:bCs/>
          <w:sz w:val="22"/>
          <w:szCs w:val="22"/>
        </w:rPr>
        <w:t xml:space="preserve">Duration of DL PRS symbols N in units of </w:t>
      </w:r>
      <w:proofErr w:type="spellStart"/>
      <w:r w:rsidRPr="00865DB1">
        <w:rPr>
          <w:b/>
          <w:bCs/>
          <w:sz w:val="22"/>
          <w:szCs w:val="22"/>
        </w:rPr>
        <w:t>ms</w:t>
      </w:r>
      <w:proofErr w:type="spellEnd"/>
      <w:r w:rsidRPr="00865DB1">
        <w:rPr>
          <w:b/>
          <w:bCs/>
          <w:sz w:val="22"/>
          <w:szCs w:val="22"/>
        </w:rPr>
        <w:t xml:space="preserve"> a UE can process every T </w:t>
      </w:r>
      <w:proofErr w:type="spellStart"/>
      <w:r w:rsidRPr="00865DB1">
        <w:rPr>
          <w:b/>
          <w:bCs/>
          <w:sz w:val="22"/>
          <w:szCs w:val="22"/>
        </w:rPr>
        <w:t>ms</w:t>
      </w:r>
      <w:proofErr w:type="spellEnd"/>
      <w:r w:rsidRPr="00865DB1">
        <w:rPr>
          <w:b/>
          <w:bCs/>
          <w:sz w:val="22"/>
          <w:szCs w:val="22"/>
        </w:rPr>
        <w:t xml:space="preserve"> assuming maximum DL PRS bandwidth in MHz, which is supported and reported by UE.</w:t>
      </w:r>
    </w:p>
    <w:p w14:paraId="0724FCB5" w14:textId="7466E95B" w:rsidR="00C0791A" w:rsidRDefault="00C0791A" w:rsidP="00C0791A">
      <w:pPr>
        <w:pStyle w:val="ListBullet"/>
        <w:numPr>
          <w:ilvl w:val="1"/>
          <w:numId w:val="3"/>
        </w:numPr>
        <w:rPr>
          <w:b/>
          <w:bCs/>
          <w:sz w:val="22"/>
          <w:szCs w:val="22"/>
        </w:rPr>
      </w:pPr>
      <w:r w:rsidRPr="00865DB1">
        <w:rPr>
          <w:b/>
          <w:bCs/>
          <w:sz w:val="22"/>
          <w:szCs w:val="22"/>
        </w:rPr>
        <w:t>T: {</w:t>
      </w:r>
      <w:r w:rsidRPr="00865DB1">
        <w:rPr>
          <w:b/>
          <w:bCs/>
          <w:color w:val="C00000"/>
          <w:sz w:val="22"/>
          <w:szCs w:val="22"/>
        </w:rPr>
        <w:t>1, 2, 4</w:t>
      </w:r>
      <w:r w:rsidRPr="00865DB1">
        <w:rPr>
          <w:b/>
          <w:bCs/>
          <w:sz w:val="22"/>
          <w:szCs w:val="22"/>
        </w:rPr>
        <w:t xml:space="preserve">, 8, 16, 20, 30, 40, 80, 160, 320, 640, 1280} </w:t>
      </w:r>
      <w:proofErr w:type="spellStart"/>
      <w:r w:rsidRPr="00865DB1">
        <w:rPr>
          <w:b/>
          <w:bCs/>
          <w:sz w:val="22"/>
          <w:szCs w:val="22"/>
        </w:rPr>
        <w:t>ms</w:t>
      </w:r>
      <w:proofErr w:type="spellEnd"/>
    </w:p>
    <w:p w14:paraId="2B133B4D" w14:textId="77777777" w:rsidR="00C0791A" w:rsidRPr="00865DB1" w:rsidRDefault="00C0791A" w:rsidP="00D91273">
      <w:pPr>
        <w:pStyle w:val="3GPPText"/>
      </w:pPr>
    </w:p>
    <w:p w14:paraId="3EAB78EE" w14:textId="77777777" w:rsidR="00C0791A" w:rsidRDefault="00C0791A" w:rsidP="00C0791A">
      <w:pPr>
        <w:pStyle w:val="3GPPText"/>
        <w:numPr>
          <w:ilvl w:val="0"/>
          <w:numId w:val="40"/>
        </w:numPr>
      </w:pPr>
    </w:p>
    <w:p w14:paraId="534B11F6" w14:textId="77777777" w:rsidR="00C0791A" w:rsidRPr="003B4F80" w:rsidRDefault="00C0791A" w:rsidP="00C0791A">
      <w:pPr>
        <w:pStyle w:val="3GPPText"/>
        <w:numPr>
          <w:ilvl w:val="1"/>
          <w:numId w:val="12"/>
        </w:numPr>
        <w:rPr>
          <w:b/>
          <w:bCs/>
        </w:rPr>
      </w:pPr>
      <w:r w:rsidRPr="00C005E0">
        <w:rPr>
          <w:b/>
          <w:bCs/>
        </w:rPr>
        <w:t xml:space="preserve">Replace FG 27-4-1 with multiple FGs </w:t>
      </w:r>
      <w:r w:rsidRPr="003B4F80">
        <w:rPr>
          <w:b/>
          <w:bCs/>
        </w:rPr>
        <w:t xml:space="preserve">associated with NR positioning LOS/NLOS mitigation capabilities </w:t>
      </w:r>
      <w:r>
        <w:rPr>
          <w:b/>
          <w:bCs/>
        </w:rPr>
        <w:t>per positioning method</w:t>
      </w:r>
    </w:p>
    <w:p w14:paraId="01FCD97F" w14:textId="77777777" w:rsidR="00C0791A" w:rsidRPr="00616598" w:rsidRDefault="00C0791A" w:rsidP="00C0791A">
      <w:pPr>
        <w:pStyle w:val="3GPPText"/>
        <w:numPr>
          <w:ilvl w:val="2"/>
          <w:numId w:val="12"/>
        </w:numPr>
        <w:rPr>
          <w:b/>
          <w:bCs/>
        </w:rPr>
      </w:pPr>
      <w:proofErr w:type="spellStart"/>
      <w:r w:rsidRPr="00616598">
        <w:rPr>
          <w:b/>
          <w:bCs/>
        </w:rPr>
        <w:t>LoS</w:t>
      </w:r>
      <w:proofErr w:type="spellEnd"/>
      <w:r w:rsidRPr="00616598">
        <w:rPr>
          <w:b/>
          <w:bCs/>
        </w:rPr>
        <w:t>/</w:t>
      </w:r>
      <w:proofErr w:type="spellStart"/>
      <w:r w:rsidRPr="00616598">
        <w:rPr>
          <w:b/>
          <w:bCs/>
        </w:rPr>
        <w:t>NLoS</w:t>
      </w:r>
      <w:proofErr w:type="spellEnd"/>
      <w:r>
        <w:rPr>
          <w:b/>
          <w:bCs/>
        </w:rPr>
        <w:t xml:space="preserve"> soft/hard value</w:t>
      </w:r>
      <w:r w:rsidRPr="00616598">
        <w:rPr>
          <w:b/>
          <w:bCs/>
        </w:rPr>
        <w:t xml:space="preserve"> indicator for DL-TDOA positioning / DL PRS RSTD measurement</w:t>
      </w:r>
    </w:p>
    <w:p w14:paraId="5C30896B" w14:textId="77777777" w:rsidR="00C0791A" w:rsidRPr="00616598" w:rsidRDefault="00C0791A" w:rsidP="00C0791A">
      <w:pPr>
        <w:pStyle w:val="3GPPText"/>
        <w:numPr>
          <w:ilvl w:val="2"/>
          <w:numId w:val="12"/>
        </w:numPr>
        <w:rPr>
          <w:b/>
          <w:bCs/>
        </w:rPr>
      </w:pPr>
      <w:proofErr w:type="spellStart"/>
      <w:r w:rsidRPr="00616598">
        <w:rPr>
          <w:b/>
          <w:bCs/>
        </w:rPr>
        <w:t>LoS</w:t>
      </w:r>
      <w:proofErr w:type="spellEnd"/>
      <w:r w:rsidRPr="00616598">
        <w:rPr>
          <w:b/>
          <w:bCs/>
        </w:rPr>
        <w:t>/</w:t>
      </w:r>
      <w:proofErr w:type="spellStart"/>
      <w:r w:rsidRPr="00616598">
        <w:rPr>
          <w:b/>
          <w:bCs/>
        </w:rPr>
        <w:t>NLoS</w:t>
      </w:r>
      <w:proofErr w:type="spellEnd"/>
      <w:r w:rsidRPr="00616598">
        <w:rPr>
          <w:b/>
          <w:bCs/>
        </w:rPr>
        <w:t xml:space="preserve"> </w:t>
      </w:r>
      <w:r>
        <w:rPr>
          <w:b/>
          <w:bCs/>
        </w:rPr>
        <w:t>soft/hard value</w:t>
      </w:r>
      <w:r w:rsidRPr="00616598">
        <w:rPr>
          <w:b/>
          <w:bCs/>
        </w:rPr>
        <w:t xml:space="preserve"> indicator for DL-AOD positioning / DL PRS RSRP measurement</w:t>
      </w:r>
    </w:p>
    <w:p w14:paraId="4D14B520" w14:textId="77777777" w:rsidR="00C0791A" w:rsidRDefault="00C0791A" w:rsidP="00C0791A">
      <w:pPr>
        <w:pStyle w:val="3GPPText"/>
        <w:numPr>
          <w:ilvl w:val="2"/>
          <w:numId w:val="12"/>
        </w:numPr>
        <w:rPr>
          <w:b/>
          <w:bCs/>
        </w:rPr>
      </w:pPr>
      <w:proofErr w:type="spellStart"/>
      <w:r w:rsidRPr="00616598">
        <w:rPr>
          <w:b/>
          <w:bCs/>
        </w:rPr>
        <w:t>LoS</w:t>
      </w:r>
      <w:proofErr w:type="spellEnd"/>
      <w:r w:rsidRPr="00616598">
        <w:rPr>
          <w:b/>
          <w:bCs/>
        </w:rPr>
        <w:t>/</w:t>
      </w:r>
      <w:proofErr w:type="spellStart"/>
      <w:r w:rsidRPr="00616598">
        <w:rPr>
          <w:b/>
          <w:bCs/>
        </w:rPr>
        <w:t>NLoS</w:t>
      </w:r>
      <w:proofErr w:type="spellEnd"/>
      <w:r w:rsidRPr="00616598">
        <w:rPr>
          <w:b/>
          <w:bCs/>
        </w:rPr>
        <w:t xml:space="preserve"> </w:t>
      </w:r>
      <w:r>
        <w:rPr>
          <w:b/>
          <w:bCs/>
        </w:rPr>
        <w:t>soft/hard value</w:t>
      </w:r>
      <w:r w:rsidRPr="00616598">
        <w:rPr>
          <w:b/>
          <w:bCs/>
        </w:rPr>
        <w:t xml:space="preserve"> indicator for Multi-RTT</w:t>
      </w:r>
    </w:p>
    <w:p w14:paraId="2E7562A5" w14:textId="77777777" w:rsidR="00C0791A" w:rsidRPr="00616598" w:rsidRDefault="00C0791A" w:rsidP="00C0791A">
      <w:pPr>
        <w:pStyle w:val="3GPPText"/>
        <w:numPr>
          <w:ilvl w:val="1"/>
          <w:numId w:val="12"/>
        </w:numPr>
        <w:rPr>
          <w:b/>
          <w:bCs/>
        </w:rPr>
      </w:pPr>
      <w:r>
        <w:rPr>
          <w:b/>
          <w:bCs/>
        </w:rPr>
        <w:t xml:space="preserve">Introduce additional FG indicating that UE can use </w:t>
      </w:r>
      <w:proofErr w:type="spellStart"/>
      <w:r>
        <w:rPr>
          <w:b/>
          <w:bCs/>
        </w:rPr>
        <w:t>LoS</w:t>
      </w:r>
      <w:proofErr w:type="spellEnd"/>
      <w:r>
        <w:rPr>
          <w:b/>
          <w:bCs/>
        </w:rPr>
        <w:t>/</w:t>
      </w:r>
      <w:proofErr w:type="spellStart"/>
      <w:r>
        <w:rPr>
          <w:b/>
          <w:bCs/>
        </w:rPr>
        <w:t>NLoS</w:t>
      </w:r>
      <w:proofErr w:type="spellEnd"/>
      <w:r>
        <w:rPr>
          <w:b/>
          <w:bCs/>
        </w:rPr>
        <w:t xml:space="preserve"> assistance information for UE based positioning</w:t>
      </w:r>
    </w:p>
    <w:p w14:paraId="68561B7F" w14:textId="1BD6BA8A" w:rsidR="00C0791A" w:rsidRDefault="00C0791A" w:rsidP="00C0791A">
      <w:pPr>
        <w:pStyle w:val="3GPPText"/>
        <w:numPr>
          <w:ilvl w:val="2"/>
          <w:numId w:val="12"/>
        </w:numPr>
        <w:rPr>
          <w:b/>
          <w:bCs/>
        </w:rPr>
      </w:pPr>
      <w:proofErr w:type="spellStart"/>
      <w:r>
        <w:rPr>
          <w:b/>
          <w:bCs/>
        </w:rPr>
        <w:t>LoS</w:t>
      </w:r>
      <w:proofErr w:type="spellEnd"/>
      <w:r>
        <w:rPr>
          <w:b/>
          <w:bCs/>
        </w:rPr>
        <w:t>/</w:t>
      </w:r>
      <w:proofErr w:type="spellStart"/>
      <w:r>
        <w:rPr>
          <w:b/>
          <w:bCs/>
        </w:rPr>
        <w:t>NLoS</w:t>
      </w:r>
      <w:proofErr w:type="spellEnd"/>
      <w:r>
        <w:rPr>
          <w:b/>
          <w:bCs/>
        </w:rPr>
        <w:t xml:space="preserve"> assistance information for UE-based positioning</w:t>
      </w:r>
    </w:p>
    <w:p w14:paraId="17BEF124" w14:textId="77777777" w:rsidR="00C0791A" w:rsidRPr="00D91273" w:rsidRDefault="00C0791A" w:rsidP="00D91273">
      <w:pPr>
        <w:pStyle w:val="3GPPText"/>
      </w:pPr>
    </w:p>
    <w:p w14:paraId="5CF62E6F" w14:textId="77777777" w:rsidR="00C0791A" w:rsidRDefault="00C0791A" w:rsidP="00C0791A">
      <w:pPr>
        <w:pStyle w:val="3GPPText"/>
        <w:numPr>
          <w:ilvl w:val="0"/>
          <w:numId w:val="41"/>
        </w:numPr>
      </w:pPr>
    </w:p>
    <w:p w14:paraId="6B603D7A" w14:textId="77777777" w:rsidR="00C0791A" w:rsidRDefault="00C0791A" w:rsidP="00C0791A">
      <w:pPr>
        <w:pStyle w:val="3GPPText"/>
        <w:numPr>
          <w:ilvl w:val="1"/>
          <w:numId w:val="12"/>
        </w:numPr>
        <w:rPr>
          <w:b/>
          <w:bCs/>
        </w:rPr>
      </w:pPr>
      <w:r>
        <w:rPr>
          <w:b/>
          <w:bCs/>
        </w:rPr>
        <w:t xml:space="preserve">Define FGs associated with the per path DL PRS RSRP measurement support instead of single FG </w:t>
      </w:r>
      <w:r w:rsidRPr="006C5765">
        <w:rPr>
          <w:b/>
          <w:bCs/>
        </w:rPr>
        <w:t>27-2-1</w:t>
      </w:r>
    </w:p>
    <w:p w14:paraId="66235366" w14:textId="77777777" w:rsidR="00C0791A" w:rsidRPr="00616598" w:rsidRDefault="00C0791A" w:rsidP="00C0791A">
      <w:pPr>
        <w:pStyle w:val="3GPPText"/>
        <w:numPr>
          <w:ilvl w:val="2"/>
          <w:numId w:val="12"/>
        </w:numPr>
        <w:rPr>
          <w:b/>
          <w:bCs/>
        </w:rPr>
      </w:pPr>
      <w:r>
        <w:rPr>
          <w:b/>
          <w:bCs/>
        </w:rPr>
        <w:t xml:space="preserve">First path DL PRS RSRP for </w:t>
      </w:r>
      <w:r w:rsidRPr="00616598">
        <w:rPr>
          <w:b/>
          <w:bCs/>
        </w:rPr>
        <w:t>DL-TDOA positioning</w:t>
      </w:r>
    </w:p>
    <w:p w14:paraId="7443676A" w14:textId="77777777" w:rsidR="00C0791A" w:rsidRDefault="00C0791A" w:rsidP="00C0791A">
      <w:pPr>
        <w:pStyle w:val="3GPPText"/>
        <w:numPr>
          <w:ilvl w:val="2"/>
          <w:numId w:val="12"/>
        </w:numPr>
        <w:rPr>
          <w:b/>
          <w:bCs/>
        </w:rPr>
      </w:pPr>
      <w:r>
        <w:rPr>
          <w:b/>
          <w:bCs/>
        </w:rPr>
        <w:t>First path DL PRS RSRP for DL-AOD</w:t>
      </w:r>
      <w:r w:rsidRPr="00616598">
        <w:rPr>
          <w:b/>
          <w:bCs/>
        </w:rPr>
        <w:t xml:space="preserve"> positioning</w:t>
      </w:r>
    </w:p>
    <w:p w14:paraId="58E334E8" w14:textId="77777777" w:rsidR="00C0791A" w:rsidRDefault="00C0791A" w:rsidP="00C0791A">
      <w:pPr>
        <w:pStyle w:val="3GPPText"/>
        <w:numPr>
          <w:ilvl w:val="2"/>
          <w:numId w:val="12"/>
        </w:numPr>
        <w:rPr>
          <w:b/>
          <w:bCs/>
        </w:rPr>
      </w:pPr>
      <w:r>
        <w:rPr>
          <w:b/>
          <w:bCs/>
        </w:rPr>
        <w:t>First path DL PRS RSRP for Multi-RTT</w:t>
      </w:r>
      <w:r w:rsidRPr="00616598">
        <w:rPr>
          <w:b/>
          <w:bCs/>
        </w:rPr>
        <w:t xml:space="preserve"> positioning</w:t>
      </w:r>
    </w:p>
    <w:p w14:paraId="1F719B99" w14:textId="77777777" w:rsidR="00C0791A" w:rsidRDefault="00C0791A" w:rsidP="00C0791A">
      <w:pPr>
        <w:pStyle w:val="3GPPText"/>
        <w:numPr>
          <w:ilvl w:val="2"/>
          <w:numId w:val="12"/>
        </w:numPr>
        <w:rPr>
          <w:b/>
          <w:bCs/>
        </w:rPr>
      </w:pPr>
      <w:r>
        <w:rPr>
          <w:b/>
          <w:bCs/>
        </w:rPr>
        <w:t>Additional path DL PRS RSRP for DL-TDOA positioning</w:t>
      </w:r>
    </w:p>
    <w:p w14:paraId="646B04F6" w14:textId="77777777" w:rsidR="00C0791A" w:rsidRDefault="00C0791A" w:rsidP="00C0791A">
      <w:pPr>
        <w:pStyle w:val="3GPPText"/>
        <w:numPr>
          <w:ilvl w:val="2"/>
          <w:numId w:val="12"/>
        </w:numPr>
        <w:rPr>
          <w:b/>
          <w:bCs/>
        </w:rPr>
      </w:pPr>
      <w:r>
        <w:rPr>
          <w:b/>
          <w:bCs/>
        </w:rPr>
        <w:t>Additional path DL PRS RSRP for DL-</w:t>
      </w:r>
      <w:proofErr w:type="spellStart"/>
      <w:r>
        <w:rPr>
          <w:b/>
          <w:bCs/>
        </w:rPr>
        <w:t>AoD</w:t>
      </w:r>
      <w:proofErr w:type="spellEnd"/>
      <w:r>
        <w:rPr>
          <w:b/>
          <w:bCs/>
        </w:rPr>
        <w:t xml:space="preserve"> positioning</w:t>
      </w:r>
    </w:p>
    <w:p w14:paraId="78AA3D09" w14:textId="13359D9D" w:rsidR="00C0791A" w:rsidRDefault="00C0791A" w:rsidP="00C0791A">
      <w:pPr>
        <w:pStyle w:val="3GPPText"/>
        <w:numPr>
          <w:ilvl w:val="2"/>
          <w:numId w:val="12"/>
        </w:numPr>
        <w:rPr>
          <w:b/>
          <w:bCs/>
        </w:rPr>
      </w:pPr>
      <w:r>
        <w:rPr>
          <w:b/>
          <w:bCs/>
        </w:rPr>
        <w:t>Additional path DL PRS RSRP for Multi-RTT positioning</w:t>
      </w:r>
    </w:p>
    <w:p w14:paraId="0AEC57F8" w14:textId="77777777" w:rsidR="00C0791A" w:rsidRPr="00D91273" w:rsidRDefault="00C0791A" w:rsidP="00D91273">
      <w:pPr>
        <w:pStyle w:val="3GPPText"/>
      </w:pPr>
    </w:p>
    <w:p w14:paraId="2692A361" w14:textId="77777777" w:rsidR="00C0791A" w:rsidRDefault="00C0791A" w:rsidP="00C0791A">
      <w:pPr>
        <w:pStyle w:val="3GPPText"/>
        <w:numPr>
          <w:ilvl w:val="0"/>
          <w:numId w:val="42"/>
        </w:numPr>
      </w:pPr>
    </w:p>
    <w:p w14:paraId="6292834C" w14:textId="77777777" w:rsidR="00C0791A" w:rsidRDefault="00C0791A" w:rsidP="00C0791A">
      <w:pPr>
        <w:pStyle w:val="3GPPText"/>
        <w:numPr>
          <w:ilvl w:val="1"/>
          <w:numId w:val="12"/>
        </w:numPr>
        <w:rPr>
          <w:b/>
          <w:bCs/>
        </w:rPr>
      </w:pPr>
      <w:r>
        <w:rPr>
          <w:b/>
          <w:bCs/>
        </w:rPr>
        <w:t>Define FGs associated with NR positioning measurements in RRC-INACTIVE state</w:t>
      </w:r>
    </w:p>
    <w:p w14:paraId="29C3EA41" w14:textId="77777777" w:rsidR="00C0791A" w:rsidRDefault="00C0791A" w:rsidP="00C0791A">
      <w:pPr>
        <w:pStyle w:val="3GPPText"/>
        <w:numPr>
          <w:ilvl w:val="2"/>
          <w:numId w:val="12"/>
        </w:numPr>
        <w:rPr>
          <w:b/>
          <w:bCs/>
        </w:rPr>
      </w:pPr>
      <w:r>
        <w:rPr>
          <w:b/>
          <w:bCs/>
        </w:rPr>
        <w:t xml:space="preserve">FG 27-x2-1: </w:t>
      </w:r>
      <w:r w:rsidRPr="00216AA7">
        <w:rPr>
          <w:b/>
          <w:bCs/>
        </w:rPr>
        <w:t xml:space="preserve">DL PRS </w:t>
      </w:r>
      <w:r>
        <w:rPr>
          <w:b/>
          <w:bCs/>
        </w:rPr>
        <w:t>m</w:t>
      </w:r>
      <w:r w:rsidRPr="00216AA7">
        <w:rPr>
          <w:b/>
          <w:bCs/>
        </w:rPr>
        <w:t>easurement for DL-</w:t>
      </w:r>
      <w:proofErr w:type="spellStart"/>
      <w:r w:rsidRPr="00216AA7">
        <w:rPr>
          <w:b/>
          <w:bCs/>
        </w:rPr>
        <w:t>AoD</w:t>
      </w:r>
      <w:proofErr w:type="spellEnd"/>
      <w:r>
        <w:rPr>
          <w:b/>
          <w:bCs/>
        </w:rPr>
        <w:t xml:space="preserve"> in RRC_INACTIVE state</w:t>
      </w:r>
    </w:p>
    <w:p w14:paraId="5BFE8BD0" w14:textId="77777777" w:rsidR="00C0791A" w:rsidRDefault="00C0791A" w:rsidP="00C0791A">
      <w:pPr>
        <w:pStyle w:val="3GPPText"/>
        <w:numPr>
          <w:ilvl w:val="2"/>
          <w:numId w:val="12"/>
        </w:numPr>
        <w:rPr>
          <w:b/>
          <w:bCs/>
        </w:rPr>
      </w:pPr>
      <w:r>
        <w:rPr>
          <w:b/>
          <w:bCs/>
        </w:rPr>
        <w:t xml:space="preserve">FG 27-x2-2: </w:t>
      </w:r>
      <w:r w:rsidRPr="00216AA7">
        <w:rPr>
          <w:b/>
          <w:bCs/>
        </w:rPr>
        <w:t xml:space="preserve">DL PRS </w:t>
      </w:r>
      <w:r>
        <w:rPr>
          <w:b/>
          <w:bCs/>
        </w:rPr>
        <w:t>m</w:t>
      </w:r>
      <w:r w:rsidRPr="00216AA7">
        <w:rPr>
          <w:b/>
          <w:bCs/>
        </w:rPr>
        <w:t>easurement for DL-</w:t>
      </w:r>
      <w:proofErr w:type="spellStart"/>
      <w:r>
        <w:rPr>
          <w:b/>
          <w:bCs/>
        </w:rPr>
        <w:t>TDoA</w:t>
      </w:r>
      <w:proofErr w:type="spellEnd"/>
      <w:r>
        <w:rPr>
          <w:b/>
          <w:bCs/>
        </w:rPr>
        <w:t xml:space="preserve"> in RRC_INACTIVE state</w:t>
      </w:r>
    </w:p>
    <w:p w14:paraId="4F46A059" w14:textId="77777777" w:rsidR="00C0791A" w:rsidRDefault="00C0791A" w:rsidP="00C0791A">
      <w:pPr>
        <w:pStyle w:val="3GPPText"/>
        <w:numPr>
          <w:ilvl w:val="2"/>
          <w:numId w:val="12"/>
        </w:numPr>
        <w:rPr>
          <w:b/>
          <w:bCs/>
        </w:rPr>
      </w:pPr>
      <w:r>
        <w:rPr>
          <w:b/>
          <w:bCs/>
        </w:rPr>
        <w:t xml:space="preserve">FG 27-x2-3: </w:t>
      </w:r>
      <w:r w:rsidRPr="008E1172">
        <w:rPr>
          <w:b/>
          <w:bCs/>
        </w:rPr>
        <w:t xml:space="preserve">UE Rx-Tx </w:t>
      </w:r>
      <w:r>
        <w:rPr>
          <w:b/>
          <w:bCs/>
        </w:rPr>
        <w:t>m</w:t>
      </w:r>
      <w:r w:rsidRPr="008E1172">
        <w:rPr>
          <w:b/>
          <w:bCs/>
        </w:rPr>
        <w:t>easurement for Multi-RTT</w:t>
      </w:r>
      <w:r>
        <w:rPr>
          <w:b/>
          <w:bCs/>
        </w:rPr>
        <w:t xml:space="preserve"> in RRC_INACTIVE state</w:t>
      </w:r>
    </w:p>
    <w:p w14:paraId="638264D9" w14:textId="77777777" w:rsidR="00C0791A" w:rsidRDefault="00C0791A" w:rsidP="00C0791A">
      <w:pPr>
        <w:pStyle w:val="3GPPText"/>
        <w:numPr>
          <w:ilvl w:val="2"/>
          <w:numId w:val="12"/>
        </w:numPr>
        <w:rPr>
          <w:b/>
          <w:bCs/>
        </w:rPr>
      </w:pPr>
      <w:r>
        <w:rPr>
          <w:b/>
          <w:bCs/>
        </w:rPr>
        <w:t xml:space="preserve">FG 27-x2-4: </w:t>
      </w:r>
      <w:r w:rsidRPr="001403F7">
        <w:rPr>
          <w:b/>
          <w:bCs/>
        </w:rPr>
        <w:t xml:space="preserve">SS-RSRP RRM measurements for NR E-CID </w:t>
      </w:r>
      <w:r>
        <w:rPr>
          <w:b/>
          <w:bCs/>
        </w:rPr>
        <w:t>p</w:t>
      </w:r>
      <w:r w:rsidRPr="001403F7">
        <w:rPr>
          <w:b/>
          <w:bCs/>
        </w:rPr>
        <w:t xml:space="preserve">ositioning </w:t>
      </w:r>
      <w:r>
        <w:rPr>
          <w:b/>
          <w:bCs/>
        </w:rPr>
        <w:t>in RRC_INACTIVE state</w:t>
      </w:r>
    </w:p>
    <w:p w14:paraId="1C63D5F7" w14:textId="77777777" w:rsidR="00C0791A" w:rsidRDefault="00C0791A" w:rsidP="00C0791A">
      <w:pPr>
        <w:pStyle w:val="3GPPText"/>
        <w:numPr>
          <w:ilvl w:val="2"/>
          <w:numId w:val="12"/>
        </w:numPr>
        <w:rPr>
          <w:b/>
          <w:bCs/>
        </w:rPr>
      </w:pPr>
      <w:r>
        <w:rPr>
          <w:b/>
          <w:bCs/>
        </w:rPr>
        <w:t xml:space="preserve">FG 27-x2-5: </w:t>
      </w:r>
      <w:r w:rsidRPr="00C52E6A">
        <w:rPr>
          <w:b/>
          <w:bCs/>
        </w:rPr>
        <w:t xml:space="preserve">SS-RSRQ RRM measurements for NR E-CID </w:t>
      </w:r>
      <w:r>
        <w:rPr>
          <w:b/>
          <w:bCs/>
        </w:rPr>
        <w:t>p</w:t>
      </w:r>
      <w:r w:rsidRPr="00C52E6A">
        <w:rPr>
          <w:b/>
          <w:bCs/>
        </w:rPr>
        <w:t xml:space="preserve">ositioning </w:t>
      </w:r>
      <w:r>
        <w:rPr>
          <w:b/>
          <w:bCs/>
        </w:rPr>
        <w:t>in RRC_INACTIVE state</w:t>
      </w:r>
    </w:p>
    <w:p w14:paraId="3D14253F" w14:textId="77777777" w:rsidR="00C0791A" w:rsidRPr="00C52E6A" w:rsidDel="004F548E" w:rsidRDefault="00C0791A" w:rsidP="00C0791A">
      <w:pPr>
        <w:pStyle w:val="3GPPText"/>
        <w:numPr>
          <w:ilvl w:val="2"/>
          <w:numId w:val="12"/>
        </w:numPr>
        <w:rPr>
          <w:b/>
          <w:bCs/>
        </w:rPr>
      </w:pPr>
      <w:r>
        <w:rPr>
          <w:b/>
          <w:bCs/>
        </w:rPr>
        <w:t xml:space="preserve">FG 27-x2-6: </w:t>
      </w:r>
      <w:r w:rsidRPr="00C52E6A">
        <w:rPr>
          <w:b/>
          <w:bCs/>
        </w:rPr>
        <w:t xml:space="preserve">CSI-RSRP RRM measurements for NR E-CID </w:t>
      </w:r>
      <w:r>
        <w:rPr>
          <w:b/>
          <w:bCs/>
        </w:rPr>
        <w:t>p</w:t>
      </w:r>
      <w:r w:rsidRPr="00C52E6A">
        <w:rPr>
          <w:b/>
          <w:bCs/>
        </w:rPr>
        <w:t>ositioning in RRC_INACTIVE state</w:t>
      </w:r>
    </w:p>
    <w:p w14:paraId="48E5A46C" w14:textId="77777777" w:rsidR="00C0791A" w:rsidRDefault="00C0791A" w:rsidP="00C0791A">
      <w:pPr>
        <w:pStyle w:val="3GPPText"/>
        <w:numPr>
          <w:ilvl w:val="2"/>
          <w:numId w:val="12"/>
        </w:numPr>
        <w:rPr>
          <w:b/>
          <w:bCs/>
        </w:rPr>
      </w:pPr>
      <w:r>
        <w:rPr>
          <w:b/>
          <w:bCs/>
        </w:rPr>
        <w:t xml:space="preserve">FG 27-x2-7: </w:t>
      </w:r>
      <w:r w:rsidRPr="00C52E6A">
        <w:rPr>
          <w:b/>
          <w:bCs/>
        </w:rPr>
        <w:t xml:space="preserve">CSI-RSRQ RRM measurements for NR E-CID </w:t>
      </w:r>
      <w:r>
        <w:rPr>
          <w:b/>
          <w:bCs/>
        </w:rPr>
        <w:t>p</w:t>
      </w:r>
      <w:r w:rsidRPr="00C52E6A">
        <w:rPr>
          <w:b/>
          <w:bCs/>
        </w:rPr>
        <w:t>ositioning in RRC_INACTIVE state</w:t>
      </w:r>
    </w:p>
    <w:p w14:paraId="2CE1A877" w14:textId="77777777" w:rsidR="00C0791A" w:rsidRDefault="00C0791A" w:rsidP="00C0791A">
      <w:pPr>
        <w:pStyle w:val="3GPPText"/>
        <w:numPr>
          <w:ilvl w:val="2"/>
          <w:numId w:val="12"/>
        </w:numPr>
        <w:rPr>
          <w:b/>
          <w:bCs/>
        </w:rPr>
      </w:pPr>
      <w:r>
        <w:rPr>
          <w:b/>
          <w:bCs/>
        </w:rPr>
        <w:t>FG 27-x2-8: S</w:t>
      </w:r>
      <w:r w:rsidRPr="001043FE">
        <w:rPr>
          <w:b/>
          <w:bCs/>
        </w:rPr>
        <w:t>imultaneous DL-</w:t>
      </w:r>
      <w:proofErr w:type="spellStart"/>
      <w:r w:rsidRPr="001043FE">
        <w:rPr>
          <w:b/>
          <w:bCs/>
        </w:rPr>
        <w:t>AoD</w:t>
      </w:r>
      <w:proofErr w:type="spellEnd"/>
      <w:r w:rsidRPr="001043FE">
        <w:rPr>
          <w:b/>
          <w:bCs/>
        </w:rPr>
        <w:t xml:space="preserve"> and DL-</w:t>
      </w:r>
      <w:proofErr w:type="spellStart"/>
      <w:r w:rsidRPr="001043FE">
        <w:rPr>
          <w:b/>
          <w:bCs/>
        </w:rPr>
        <w:t>TDoA</w:t>
      </w:r>
      <w:proofErr w:type="spellEnd"/>
      <w:r w:rsidRPr="001043FE">
        <w:rPr>
          <w:b/>
          <w:bCs/>
        </w:rPr>
        <w:t xml:space="preserve"> processing</w:t>
      </w:r>
      <w:r w:rsidRPr="00EC583A">
        <w:rPr>
          <w:b/>
          <w:bCs/>
        </w:rPr>
        <w:t xml:space="preserve"> </w:t>
      </w:r>
      <w:r>
        <w:rPr>
          <w:b/>
          <w:bCs/>
        </w:rPr>
        <w:t>in RRC_INACTIVE state</w:t>
      </w:r>
    </w:p>
    <w:p w14:paraId="68089FEA" w14:textId="27F786F5" w:rsidR="00C0791A" w:rsidRDefault="00C0791A" w:rsidP="00C0791A">
      <w:pPr>
        <w:pStyle w:val="3GPPText"/>
        <w:numPr>
          <w:ilvl w:val="2"/>
          <w:numId w:val="12"/>
        </w:numPr>
        <w:rPr>
          <w:b/>
          <w:bCs/>
        </w:rPr>
      </w:pPr>
      <w:r>
        <w:rPr>
          <w:b/>
          <w:bCs/>
        </w:rPr>
        <w:t>FG 27-x2-9: S</w:t>
      </w:r>
      <w:r w:rsidRPr="00774DE1">
        <w:rPr>
          <w:b/>
          <w:bCs/>
        </w:rPr>
        <w:t>imultaneous DL-</w:t>
      </w:r>
      <w:proofErr w:type="spellStart"/>
      <w:r w:rsidRPr="00774DE1">
        <w:rPr>
          <w:b/>
          <w:bCs/>
        </w:rPr>
        <w:t>AoD</w:t>
      </w:r>
      <w:proofErr w:type="spellEnd"/>
      <w:r w:rsidRPr="00774DE1">
        <w:rPr>
          <w:b/>
          <w:bCs/>
        </w:rPr>
        <w:t xml:space="preserve"> and Multi-RTT processing</w:t>
      </w:r>
      <w:r w:rsidRPr="00EC583A">
        <w:rPr>
          <w:b/>
          <w:bCs/>
        </w:rPr>
        <w:t xml:space="preserve"> </w:t>
      </w:r>
      <w:r>
        <w:rPr>
          <w:b/>
          <w:bCs/>
        </w:rPr>
        <w:t>in RRC_INACTIVE state</w:t>
      </w:r>
    </w:p>
    <w:p w14:paraId="5E0131E1" w14:textId="77777777" w:rsidR="00C0791A" w:rsidRPr="00D91273" w:rsidRDefault="00C0791A" w:rsidP="00D91273">
      <w:pPr>
        <w:pStyle w:val="3GPPText"/>
      </w:pPr>
    </w:p>
    <w:p w14:paraId="40C6DA6D" w14:textId="77777777" w:rsidR="00C0791A" w:rsidRDefault="00C0791A" w:rsidP="00C0791A">
      <w:pPr>
        <w:pStyle w:val="3GPPText"/>
        <w:numPr>
          <w:ilvl w:val="0"/>
          <w:numId w:val="43"/>
        </w:numPr>
      </w:pPr>
    </w:p>
    <w:p w14:paraId="27B6579F" w14:textId="6EE36C83" w:rsidR="00C0791A" w:rsidRDefault="00C0791A" w:rsidP="00C0791A">
      <w:pPr>
        <w:pStyle w:val="3GPPText"/>
        <w:numPr>
          <w:ilvl w:val="1"/>
          <w:numId w:val="12"/>
        </w:numPr>
        <w:rPr>
          <w:b/>
          <w:bCs/>
        </w:rPr>
      </w:pPr>
      <w:r>
        <w:rPr>
          <w:b/>
          <w:bCs/>
        </w:rPr>
        <w:t xml:space="preserve">The Rel.16 NR positioning FGs (13-2/2a/2b, 13-3/3a/3b, 13-4/4a/4b) </w:t>
      </w:r>
      <w:r w:rsidRPr="00FF16FA">
        <w:rPr>
          <w:b/>
          <w:bCs/>
        </w:rPr>
        <w:t>for DL PRS resources</w:t>
      </w:r>
      <w:r>
        <w:rPr>
          <w:b/>
          <w:bCs/>
        </w:rPr>
        <w:t xml:space="preserve"> and different NR positioning techniques are reused and defined as pre-requisites </w:t>
      </w:r>
      <w:r w:rsidRPr="00AF5F96">
        <w:rPr>
          <w:b/>
          <w:bCs/>
        </w:rPr>
        <w:t>for</w:t>
      </w:r>
      <w:r>
        <w:rPr>
          <w:b/>
          <w:bCs/>
        </w:rPr>
        <w:t xml:space="preserve"> FGs associated with </w:t>
      </w:r>
      <w:r w:rsidRPr="00AF5F96">
        <w:rPr>
          <w:b/>
          <w:bCs/>
        </w:rPr>
        <w:t>NR positioning measurements by</w:t>
      </w:r>
      <w:r>
        <w:rPr>
          <w:b/>
          <w:bCs/>
        </w:rPr>
        <w:t xml:space="preserve"> RRC-INACTIVE UEs</w:t>
      </w:r>
    </w:p>
    <w:p w14:paraId="25C6CD63" w14:textId="77777777" w:rsidR="00C0791A" w:rsidRPr="00D91273" w:rsidRDefault="00C0791A" w:rsidP="00D91273">
      <w:pPr>
        <w:pStyle w:val="3GPPText"/>
      </w:pPr>
    </w:p>
    <w:p w14:paraId="731A98AD" w14:textId="77777777" w:rsidR="00C0791A" w:rsidRDefault="00C0791A" w:rsidP="00C0791A">
      <w:pPr>
        <w:pStyle w:val="3GPPText"/>
        <w:numPr>
          <w:ilvl w:val="0"/>
          <w:numId w:val="44"/>
        </w:numPr>
        <w:rPr>
          <w:b/>
          <w:bCs/>
        </w:rPr>
      </w:pPr>
    </w:p>
    <w:p w14:paraId="5E602413" w14:textId="77777777" w:rsidR="00C0791A" w:rsidRPr="003F5C38" w:rsidRDefault="00C0791A" w:rsidP="00C0791A">
      <w:pPr>
        <w:pStyle w:val="3GPPText"/>
        <w:numPr>
          <w:ilvl w:val="1"/>
          <w:numId w:val="12"/>
        </w:numPr>
        <w:rPr>
          <w:b/>
          <w:bCs/>
          <w:lang w:val="ru-RU"/>
        </w:rPr>
      </w:pPr>
      <w:r>
        <w:rPr>
          <w:b/>
          <w:bCs/>
        </w:rPr>
        <w:t>Define new FGs for SRS for positioning support in RRC_INACTIVE state:</w:t>
      </w:r>
    </w:p>
    <w:p w14:paraId="2954D73A" w14:textId="77777777" w:rsidR="00C0791A" w:rsidRPr="00520221" w:rsidRDefault="00C0791A" w:rsidP="00C0791A">
      <w:pPr>
        <w:pStyle w:val="3GPPText"/>
        <w:numPr>
          <w:ilvl w:val="2"/>
          <w:numId w:val="12"/>
        </w:numPr>
        <w:rPr>
          <w:b/>
          <w:bCs/>
          <w:lang w:val="ru-RU"/>
        </w:rPr>
      </w:pPr>
      <w:r>
        <w:rPr>
          <w:b/>
          <w:bCs/>
        </w:rPr>
        <w:t>FG 27-x3-1: SRS for positioning transmission in RRC_INACTIVE state</w:t>
      </w:r>
    </w:p>
    <w:p w14:paraId="36D19C3F" w14:textId="77777777" w:rsidR="00C0791A" w:rsidRDefault="00C0791A" w:rsidP="00C0791A">
      <w:pPr>
        <w:pStyle w:val="3GPPText"/>
        <w:numPr>
          <w:ilvl w:val="2"/>
          <w:numId w:val="12"/>
        </w:numPr>
        <w:rPr>
          <w:b/>
          <w:bCs/>
        </w:rPr>
      </w:pPr>
      <w:r>
        <w:rPr>
          <w:b/>
          <w:bCs/>
        </w:rPr>
        <w:t>FG 27-x3-2: Support of SRS for positioning resources</w:t>
      </w:r>
      <w:r w:rsidRPr="00AB0654">
        <w:rPr>
          <w:b/>
          <w:bCs/>
        </w:rPr>
        <w:t xml:space="preserve"> </w:t>
      </w:r>
      <w:r>
        <w:rPr>
          <w:b/>
          <w:bCs/>
        </w:rPr>
        <w:t>in RRC_INACTIVE state</w:t>
      </w:r>
    </w:p>
    <w:p w14:paraId="2263DE00" w14:textId="77777777" w:rsidR="00C0791A" w:rsidRDefault="00C0791A" w:rsidP="00C0791A">
      <w:pPr>
        <w:pStyle w:val="3GPPText"/>
        <w:numPr>
          <w:ilvl w:val="2"/>
          <w:numId w:val="12"/>
        </w:numPr>
        <w:rPr>
          <w:b/>
          <w:bCs/>
        </w:rPr>
      </w:pPr>
      <w:r>
        <w:rPr>
          <w:b/>
          <w:bCs/>
        </w:rPr>
        <w:t>FG 27-x3-3: [Support of periodic SRS for positioning resources in RRC_INACTIVE]</w:t>
      </w:r>
    </w:p>
    <w:p w14:paraId="6C4879EB" w14:textId="77777777" w:rsidR="00C0791A" w:rsidRDefault="00C0791A" w:rsidP="00C0791A">
      <w:pPr>
        <w:pStyle w:val="3GPPText"/>
        <w:numPr>
          <w:ilvl w:val="2"/>
          <w:numId w:val="12"/>
        </w:numPr>
        <w:rPr>
          <w:b/>
          <w:bCs/>
        </w:rPr>
      </w:pPr>
      <w:r>
        <w:rPr>
          <w:b/>
          <w:bCs/>
        </w:rPr>
        <w:t>FG 27-x3-4: [Support of semi-persistent SRS for positioning resources in RRC_INACTIVE]</w:t>
      </w:r>
    </w:p>
    <w:p w14:paraId="337A16FF" w14:textId="77777777" w:rsidR="00C0791A" w:rsidRPr="00BB076B" w:rsidRDefault="00C0791A" w:rsidP="00C0791A">
      <w:pPr>
        <w:pStyle w:val="3GPPText"/>
        <w:numPr>
          <w:ilvl w:val="1"/>
          <w:numId w:val="12"/>
        </w:numPr>
        <w:rPr>
          <w:b/>
          <w:bCs/>
          <w:lang w:val="ru-RU"/>
        </w:rPr>
      </w:pPr>
      <w:r>
        <w:rPr>
          <w:b/>
          <w:bCs/>
        </w:rPr>
        <w:t>Further discuss whether to reuse R16 FGs for SRS for positioning OLPC (FGs 13-9/9a/9b/9e/9f) and spatial relation (FGs 13-10/10a/10b/10d/10e/10f) or define new FGs for support of SRS for positioning in RRC_INACTIVE state (considering R16 FGs defined for RRC_CONNECTED state), i.e.:</w:t>
      </w:r>
    </w:p>
    <w:p w14:paraId="6DD0FA64" w14:textId="77777777" w:rsidR="00C0791A" w:rsidRDefault="00C0791A" w:rsidP="00C0791A">
      <w:pPr>
        <w:pStyle w:val="3GPPText"/>
        <w:numPr>
          <w:ilvl w:val="2"/>
          <w:numId w:val="12"/>
        </w:numPr>
        <w:rPr>
          <w:b/>
          <w:bCs/>
        </w:rPr>
      </w:pPr>
      <w:r>
        <w:rPr>
          <w:b/>
          <w:bCs/>
        </w:rPr>
        <w:t>OLPC</w:t>
      </w:r>
    </w:p>
    <w:p w14:paraId="0522D2A8" w14:textId="77777777" w:rsidR="00C0791A" w:rsidRDefault="00C0791A" w:rsidP="00C0791A">
      <w:pPr>
        <w:pStyle w:val="3GPPText"/>
        <w:numPr>
          <w:ilvl w:val="3"/>
          <w:numId w:val="12"/>
        </w:numPr>
        <w:rPr>
          <w:b/>
          <w:bCs/>
        </w:rPr>
      </w:pPr>
      <w:r>
        <w:rPr>
          <w:b/>
          <w:bCs/>
        </w:rPr>
        <w:t>FG 27-x4-1: OLPC for SRS for positioning based on DL PRS from serving cell</w:t>
      </w:r>
    </w:p>
    <w:p w14:paraId="23F8221E" w14:textId="77777777" w:rsidR="00C0791A" w:rsidRDefault="00C0791A" w:rsidP="00C0791A">
      <w:pPr>
        <w:pStyle w:val="3GPPText"/>
        <w:numPr>
          <w:ilvl w:val="3"/>
          <w:numId w:val="12"/>
        </w:numPr>
        <w:rPr>
          <w:b/>
          <w:bCs/>
        </w:rPr>
      </w:pPr>
      <w:r>
        <w:rPr>
          <w:b/>
          <w:bCs/>
        </w:rPr>
        <w:t>FG 27-x4-2: OLPC for SRS for positioning based on DL PRS from neighboring cells</w:t>
      </w:r>
    </w:p>
    <w:p w14:paraId="01419D63" w14:textId="77777777" w:rsidR="00C0791A" w:rsidRDefault="00C0791A" w:rsidP="00C0791A">
      <w:pPr>
        <w:pStyle w:val="3GPPText"/>
        <w:numPr>
          <w:ilvl w:val="3"/>
          <w:numId w:val="12"/>
        </w:numPr>
        <w:rPr>
          <w:b/>
          <w:bCs/>
        </w:rPr>
      </w:pPr>
      <w:r>
        <w:rPr>
          <w:b/>
          <w:bCs/>
        </w:rPr>
        <w:t>FG 27-x4-3: OLPC for SRS for positioning based on SSB from serving cells</w:t>
      </w:r>
    </w:p>
    <w:p w14:paraId="4D3F9330" w14:textId="77777777" w:rsidR="00C0791A" w:rsidRDefault="00C0791A" w:rsidP="00C0791A">
      <w:pPr>
        <w:pStyle w:val="3GPPText"/>
        <w:numPr>
          <w:ilvl w:val="3"/>
          <w:numId w:val="12"/>
        </w:numPr>
        <w:rPr>
          <w:b/>
          <w:bCs/>
        </w:rPr>
      </w:pPr>
      <w:r>
        <w:rPr>
          <w:b/>
          <w:bCs/>
        </w:rPr>
        <w:t>FG 27-x4-4: Pathloss estimate maintenance for serving cell</w:t>
      </w:r>
    </w:p>
    <w:p w14:paraId="1AFE896F" w14:textId="77777777" w:rsidR="00C0791A" w:rsidRDefault="00C0791A" w:rsidP="00C0791A">
      <w:pPr>
        <w:pStyle w:val="3GPPText"/>
        <w:numPr>
          <w:ilvl w:val="3"/>
          <w:numId w:val="12"/>
        </w:numPr>
        <w:rPr>
          <w:b/>
          <w:bCs/>
        </w:rPr>
      </w:pPr>
      <w:r>
        <w:rPr>
          <w:b/>
          <w:bCs/>
        </w:rPr>
        <w:lastRenderedPageBreak/>
        <w:t>FG 27-x4-5: Pathloss estimate maintenance across all cells</w:t>
      </w:r>
    </w:p>
    <w:p w14:paraId="31EB22F8" w14:textId="77777777" w:rsidR="00C0791A" w:rsidRDefault="00C0791A" w:rsidP="00C0791A">
      <w:pPr>
        <w:pStyle w:val="3GPPText"/>
        <w:numPr>
          <w:ilvl w:val="2"/>
          <w:numId w:val="12"/>
        </w:numPr>
        <w:rPr>
          <w:b/>
          <w:bCs/>
        </w:rPr>
      </w:pPr>
      <w:r>
        <w:rPr>
          <w:b/>
          <w:bCs/>
        </w:rPr>
        <w:t>Spatial relation</w:t>
      </w:r>
    </w:p>
    <w:p w14:paraId="24A94E0D" w14:textId="77777777" w:rsidR="00C0791A" w:rsidRDefault="00C0791A" w:rsidP="00C0791A">
      <w:pPr>
        <w:pStyle w:val="3GPPText"/>
        <w:numPr>
          <w:ilvl w:val="3"/>
          <w:numId w:val="12"/>
        </w:numPr>
        <w:rPr>
          <w:b/>
          <w:bCs/>
        </w:rPr>
      </w:pPr>
      <w:r>
        <w:rPr>
          <w:b/>
          <w:bCs/>
        </w:rPr>
        <w:t>FG 27-x5-1: Spatial relation for SRS for positioning based on SSB from serving cell</w:t>
      </w:r>
    </w:p>
    <w:p w14:paraId="0E2406EB" w14:textId="77777777" w:rsidR="00C0791A" w:rsidRDefault="00C0791A" w:rsidP="00C0791A">
      <w:pPr>
        <w:pStyle w:val="3GPPText"/>
        <w:numPr>
          <w:ilvl w:val="3"/>
          <w:numId w:val="12"/>
        </w:numPr>
        <w:rPr>
          <w:b/>
          <w:bCs/>
        </w:rPr>
      </w:pPr>
      <w:r>
        <w:rPr>
          <w:b/>
          <w:bCs/>
        </w:rPr>
        <w:t>FG 27-x5-2: Spatial relation for SRS for positioning based on CSI-RS from serving cell</w:t>
      </w:r>
    </w:p>
    <w:p w14:paraId="172A0FB5" w14:textId="77777777" w:rsidR="00C0791A" w:rsidRDefault="00C0791A" w:rsidP="00C0791A">
      <w:pPr>
        <w:pStyle w:val="3GPPText"/>
        <w:numPr>
          <w:ilvl w:val="3"/>
          <w:numId w:val="12"/>
        </w:numPr>
        <w:rPr>
          <w:b/>
          <w:bCs/>
        </w:rPr>
      </w:pPr>
      <w:r>
        <w:rPr>
          <w:b/>
          <w:bCs/>
        </w:rPr>
        <w:t>FG 27-x5-3: Spatial relation for SRS for positioning based on DL PRS</w:t>
      </w:r>
      <w:r w:rsidRPr="006F7EA9">
        <w:rPr>
          <w:b/>
          <w:bCs/>
        </w:rPr>
        <w:t xml:space="preserve"> </w:t>
      </w:r>
      <w:r>
        <w:rPr>
          <w:b/>
          <w:bCs/>
        </w:rPr>
        <w:t>from serving cell</w:t>
      </w:r>
    </w:p>
    <w:p w14:paraId="43A95E48" w14:textId="77777777" w:rsidR="00C0791A" w:rsidRDefault="00C0791A" w:rsidP="00C0791A">
      <w:pPr>
        <w:pStyle w:val="3GPPText"/>
        <w:numPr>
          <w:ilvl w:val="3"/>
          <w:numId w:val="12"/>
        </w:numPr>
        <w:rPr>
          <w:b/>
          <w:bCs/>
        </w:rPr>
      </w:pPr>
      <w:r>
        <w:rPr>
          <w:b/>
          <w:bCs/>
        </w:rPr>
        <w:t>FG 27-x5-4: Spatial relation for SRS for positioning based on SSB from non-serving cells</w:t>
      </w:r>
    </w:p>
    <w:p w14:paraId="5392CD97" w14:textId="77777777" w:rsidR="00C0791A" w:rsidRDefault="00C0791A" w:rsidP="00C0791A">
      <w:pPr>
        <w:pStyle w:val="3GPPText"/>
        <w:numPr>
          <w:ilvl w:val="3"/>
          <w:numId w:val="12"/>
        </w:numPr>
        <w:rPr>
          <w:b/>
          <w:bCs/>
        </w:rPr>
      </w:pPr>
      <w:r>
        <w:rPr>
          <w:b/>
          <w:bCs/>
        </w:rPr>
        <w:t>FG 27-x5-5: Spatial relation for SRS for positioning based on DL PRS</w:t>
      </w:r>
      <w:r w:rsidRPr="006F7EA9">
        <w:rPr>
          <w:b/>
          <w:bCs/>
        </w:rPr>
        <w:t xml:space="preserve"> </w:t>
      </w:r>
      <w:r>
        <w:rPr>
          <w:b/>
          <w:bCs/>
        </w:rPr>
        <w:t>from non-serving cells</w:t>
      </w:r>
    </w:p>
    <w:p w14:paraId="41E6071A" w14:textId="56C202BD" w:rsidR="00C0791A" w:rsidRDefault="00C0791A" w:rsidP="00C0791A">
      <w:pPr>
        <w:pStyle w:val="3GPPText"/>
        <w:numPr>
          <w:ilvl w:val="3"/>
          <w:numId w:val="12"/>
        </w:numPr>
        <w:rPr>
          <w:b/>
          <w:bCs/>
        </w:rPr>
      </w:pPr>
      <w:r>
        <w:rPr>
          <w:b/>
          <w:bCs/>
        </w:rPr>
        <w:t>FG 27-x5-6: Spatial relation maintenance</w:t>
      </w:r>
    </w:p>
    <w:p w14:paraId="6BEFFA34" w14:textId="77777777" w:rsidR="00C0791A" w:rsidRPr="00D91273" w:rsidRDefault="00C0791A" w:rsidP="00D91273">
      <w:pPr>
        <w:pStyle w:val="3GPPText"/>
      </w:pPr>
    </w:p>
    <w:p w14:paraId="03DD0C18" w14:textId="77777777" w:rsidR="00C0791A" w:rsidRDefault="00C0791A" w:rsidP="00C0791A">
      <w:pPr>
        <w:pStyle w:val="3GPPText"/>
        <w:numPr>
          <w:ilvl w:val="0"/>
          <w:numId w:val="45"/>
        </w:numPr>
      </w:pPr>
    </w:p>
    <w:p w14:paraId="5225B502" w14:textId="77777777" w:rsidR="00C0791A" w:rsidRPr="00245644" w:rsidRDefault="00C0791A" w:rsidP="00C0791A">
      <w:pPr>
        <w:pStyle w:val="3GPPText"/>
        <w:numPr>
          <w:ilvl w:val="1"/>
          <w:numId w:val="12"/>
        </w:numPr>
        <w:rPr>
          <w:b/>
          <w:bCs/>
        </w:rPr>
      </w:pPr>
      <w:r w:rsidRPr="0019189D">
        <w:rPr>
          <w:b/>
          <w:bCs/>
        </w:rPr>
        <w:t xml:space="preserve">Update FG 27-5-1 as follows: </w:t>
      </w:r>
      <w:r w:rsidRPr="00245644">
        <w:rPr>
          <w:b/>
          <w:bCs/>
        </w:rPr>
        <w:t>UE initiated on-demand DL PRS request</w:t>
      </w:r>
    </w:p>
    <w:p w14:paraId="47861456" w14:textId="77777777" w:rsidR="00C05A61" w:rsidRPr="004E5B63" w:rsidRDefault="00C05A61" w:rsidP="006D7A59">
      <w:pPr>
        <w:pStyle w:val="3GPPText"/>
      </w:pPr>
    </w:p>
    <w:p w14:paraId="6EFF7201" w14:textId="613E89F1" w:rsidR="0003517D" w:rsidRDefault="00CB028F" w:rsidP="00207796">
      <w:pPr>
        <w:pStyle w:val="Heading1"/>
        <w:numPr>
          <w:ilvl w:val="0"/>
          <w:numId w:val="0"/>
        </w:numPr>
        <w:ind w:left="432" w:hanging="432"/>
        <w:rPr>
          <w:lang w:val="en-US"/>
        </w:rPr>
      </w:pPr>
      <w:r w:rsidRPr="00AB2DA9">
        <w:rPr>
          <w:lang w:val="en-US"/>
        </w:rPr>
        <w:t>References</w:t>
      </w:r>
    </w:p>
    <w:p w14:paraId="6FFB88AD" w14:textId="3BAC881F" w:rsidR="00977148" w:rsidRPr="00A720AD" w:rsidRDefault="0028408F" w:rsidP="001F33D6">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2" w:name="_Ref84012325"/>
      <w:r w:rsidRPr="001F33D6">
        <w:rPr>
          <w:rFonts w:ascii="Times New Roman" w:eastAsia="SimSun" w:hAnsi="Times New Roman"/>
          <w:szCs w:val="20"/>
        </w:rPr>
        <w:t>R1-21</w:t>
      </w:r>
      <w:r w:rsidR="006346F1" w:rsidRPr="001F33D6">
        <w:rPr>
          <w:rFonts w:ascii="Times New Roman" w:eastAsia="SimSun" w:hAnsi="Times New Roman"/>
          <w:szCs w:val="20"/>
        </w:rPr>
        <w:t>10587</w:t>
      </w:r>
      <w:r w:rsidRPr="001F33D6">
        <w:rPr>
          <w:rFonts w:ascii="Times New Roman" w:eastAsia="SimSun" w:hAnsi="Times New Roman"/>
          <w:szCs w:val="20"/>
        </w:rPr>
        <w:t xml:space="preserve">, </w:t>
      </w:r>
      <w:r w:rsidR="00765813" w:rsidRPr="001F33D6">
        <w:rPr>
          <w:rFonts w:ascii="Times New Roman" w:eastAsia="SimSun" w:hAnsi="Times New Roman"/>
          <w:szCs w:val="20"/>
        </w:rPr>
        <w:t>Updated RAN1 UE features list for Rel-17 NR after RAN1 #106bis-e</w:t>
      </w:r>
      <w:r w:rsidRPr="005C3EBD">
        <w:rPr>
          <w:rFonts w:ascii="Times New Roman" w:eastAsia="SimSun" w:hAnsi="Times New Roman"/>
          <w:szCs w:val="20"/>
        </w:rPr>
        <w:t xml:space="preserve">, </w:t>
      </w:r>
      <w:r w:rsidR="00A70D6B" w:rsidRPr="005C3EBD">
        <w:rPr>
          <w:rFonts w:ascii="Times New Roman" w:eastAsia="SimSun" w:hAnsi="Times New Roman"/>
          <w:szCs w:val="20"/>
        </w:rPr>
        <w:t>Moderators (AT&amp;T, NTT DOCOMO, INC.)</w:t>
      </w:r>
      <w:r w:rsidR="0055664F" w:rsidRPr="005C3EBD">
        <w:rPr>
          <w:rFonts w:ascii="Times New Roman" w:eastAsia="SimSun" w:hAnsi="Times New Roman"/>
          <w:szCs w:val="20"/>
        </w:rPr>
        <w:t xml:space="preserve">, </w:t>
      </w:r>
      <w:r w:rsidR="001F33D6" w:rsidRPr="005C3EBD">
        <w:rPr>
          <w:rFonts w:ascii="Times New Roman" w:eastAsia="SimSun" w:hAnsi="Times New Roman"/>
          <w:szCs w:val="20"/>
        </w:rPr>
        <w:t>October</w:t>
      </w:r>
      <w:r w:rsidR="0055664F" w:rsidRPr="005C3EBD">
        <w:rPr>
          <w:rFonts w:ascii="Times New Roman" w:eastAsia="SimSun" w:hAnsi="Times New Roman"/>
          <w:szCs w:val="20"/>
        </w:rPr>
        <w:t xml:space="preserve"> 2021</w:t>
      </w:r>
      <w:bookmarkEnd w:id="2"/>
    </w:p>
    <w:p w14:paraId="4AEE35E9" w14:textId="3156EE45" w:rsidR="005C3EBD" w:rsidRDefault="005C3EBD" w:rsidP="001F33D6">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3" w:name="_Ref86997161"/>
      <w:r w:rsidRPr="005C3EBD">
        <w:rPr>
          <w:rFonts w:ascii="Times New Roman" w:eastAsia="SimSun" w:hAnsi="Times New Roman"/>
          <w:szCs w:val="20"/>
        </w:rPr>
        <w:t>R1-2109915</w:t>
      </w:r>
      <w:r w:rsidR="00FF231D" w:rsidRPr="0041628E">
        <w:rPr>
          <w:rFonts w:ascii="Times New Roman" w:eastAsia="SimSun" w:hAnsi="Times New Roman"/>
          <w:szCs w:val="20"/>
        </w:rPr>
        <w:t xml:space="preserve">, </w:t>
      </w:r>
      <w:r w:rsidRPr="005C3EBD">
        <w:rPr>
          <w:rFonts w:ascii="Times New Roman" w:eastAsia="SimSun" w:hAnsi="Times New Roman"/>
          <w:szCs w:val="20"/>
        </w:rPr>
        <w:t>Summary of UE features for NR positioning enhancements</w:t>
      </w:r>
      <w:r w:rsidR="0041628E" w:rsidRPr="0041628E">
        <w:rPr>
          <w:rFonts w:ascii="Times New Roman" w:eastAsia="SimSun" w:hAnsi="Times New Roman"/>
          <w:szCs w:val="20"/>
        </w:rPr>
        <w:t xml:space="preserve">, </w:t>
      </w:r>
      <w:r w:rsidRPr="005C3EBD">
        <w:rPr>
          <w:rFonts w:ascii="Times New Roman" w:eastAsia="SimSun" w:hAnsi="Times New Roman"/>
          <w:szCs w:val="20"/>
        </w:rPr>
        <w:t>Moderator (AT&amp;T)</w:t>
      </w:r>
      <w:bookmarkEnd w:id="3"/>
    </w:p>
    <w:p w14:paraId="6EFFA81A" w14:textId="2D2B1CFF" w:rsidR="00357531" w:rsidRPr="0007114F" w:rsidRDefault="00BB1064" w:rsidP="0007114F">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4" w:name="_Ref86996901"/>
      <w:r w:rsidRPr="0007114F">
        <w:rPr>
          <w:rFonts w:ascii="Times New Roman" w:eastAsia="SimSun" w:hAnsi="Times New Roman"/>
          <w:szCs w:val="20"/>
        </w:rPr>
        <w:t>R1-2102006</w:t>
      </w:r>
      <w:r w:rsidR="00620487" w:rsidRPr="0007114F">
        <w:rPr>
          <w:rFonts w:ascii="Times New Roman" w:eastAsia="SimSun" w:hAnsi="Times New Roman"/>
          <w:szCs w:val="20"/>
        </w:rPr>
        <w:t xml:space="preserve">, </w:t>
      </w:r>
      <w:r w:rsidR="0007114F" w:rsidRPr="0007114F">
        <w:rPr>
          <w:rFonts w:ascii="Times New Roman" w:eastAsia="SimSun" w:hAnsi="Times New Roman"/>
          <w:szCs w:val="20"/>
        </w:rPr>
        <w:t>Updated RAN1 UE features list for Rel-16 NR after RAN1#104-e</w:t>
      </w:r>
      <w:r w:rsidR="0007114F">
        <w:rPr>
          <w:rFonts w:ascii="Times New Roman" w:eastAsia="SimSun" w:hAnsi="Times New Roman"/>
          <w:szCs w:val="20"/>
        </w:rPr>
        <w:t xml:space="preserve">, </w:t>
      </w:r>
      <w:r w:rsidR="00620487" w:rsidRPr="0007114F">
        <w:rPr>
          <w:rFonts w:ascii="Times New Roman" w:eastAsia="SimSun" w:hAnsi="Times New Roman"/>
          <w:szCs w:val="20"/>
        </w:rPr>
        <w:t>Moderators (AT&amp;T, NTT DOCOMO, INC.)</w:t>
      </w:r>
      <w:bookmarkEnd w:id="4"/>
    </w:p>
    <w:p w14:paraId="6D907BDD" w14:textId="5AECB702" w:rsidR="009B0FA0" w:rsidRDefault="009B0FA0" w:rsidP="001F33D6">
      <w:pPr>
        <w:widowControl w:val="0"/>
        <w:spacing w:after="60"/>
        <w:jc w:val="both"/>
      </w:pPr>
    </w:p>
    <w:p w14:paraId="39DA02F5" w14:textId="77777777" w:rsidR="00573106" w:rsidRPr="003E6F4B" w:rsidRDefault="00573106" w:rsidP="00573106">
      <w:pPr>
        <w:rPr>
          <w:b/>
        </w:rPr>
        <w:sectPr w:rsidR="00573106" w:rsidRPr="003E6F4B"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r>
        <w:rPr>
          <w:b/>
        </w:rPr>
        <w:br w:type="page"/>
      </w:r>
    </w:p>
    <w:p w14:paraId="54F4FEEF" w14:textId="30DFE40E" w:rsidR="00C37484" w:rsidRDefault="006D3C19" w:rsidP="006D3C19">
      <w:pPr>
        <w:pStyle w:val="ListParagraph"/>
        <w:keepNext/>
        <w:keepLines/>
        <w:tabs>
          <w:tab w:val="left" w:pos="426"/>
        </w:tabs>
        <w:overflowPunct w:val="0"/>
        <w:autoSpaceDE w:val="0"/>
        <w:autoSpaceDN w:val="0"/>
        <w:adjustRightInd w:val="0"/>
        <w:spacing w:after="120"/>
        <w:ind w:left="420"/>
        <w:jc w:val="both"/>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 xml:space="preserve">Annex A: </w:t>
      </w:r>
      <w:r w:rsidR="00C37484">
        <w:rPr>
          <w:rFonts w:ascii="Arial" w:eastAsia="Batang" w:hAnsi="Arial"/>
          <w:sz w:val="32"/>
          <w:szCs w:val="32"/>
          <w:lang w:eastAsia="ko-KR"/>
        </w:rPr>
        <w:t>UE features for NR positioning enhancements from [</w:t>
      </w:r>
      <w:r w:rsidR="00C37484" w:rsidRPr="00E548A9">
        <w:rPr>
          <w:rFonts w:ascii="Arial" w:eastAsia="Batang" w:hAnsi="Arial"/>
          <w:sz w:val="32"/>
          <w:szCs w:val="32"/>
          <w:lang w:eastAsia="ko-KR"/>
        </w:rPr>
        <w:t>R1-21</w:t>
      </w:r>
      <w:r w:rsidR="00C37484">
        <w:rPr>
          <w:rFonts w:ascii="Arial" w:eastAsia="Batang" w:hAnsi="Arial"/>
          <w:sz w:val="32"/>
          <w:szCs w:val="32"/>
          <w:lang w:eastAsia="ko-KR"/>
        </w:rPr>
        <w:t>10587] – After RAN1#106bis-e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81144A" w:rsidRPr="0081144A" w14:paraId="356CE826" w14:textId="77777777" w:rsidTr="00BD1C62">
        <w:trPr>
          <w:trHeight w:val="20"/>
        </w:trPr>
        <w:tc>
          <w:tcPr>
            <w:tcW w:w="1160" w:type="dxa"/>
            <w:tcBorders>
              <w:top w:val="single" w:sz="4" w:space="0" w:color="auto"/>
              <w:left w:val="single" w:sz="4" w:space="0" w:color="auto"/>
              <w:bottom w:val="single" w:sz="4" w:space="0" w:color="auto"/>
              <w:right w:val="single" w:sz="4" w:space="0" w:color="auto"/>
            </w:tcBorders>
            <w:hideMark/>
          </w:tcPr>
          <w:p w14:paraId="45EF3E0D" w14:textId="77777777" w:rsidR="0081144A" w:rsidRPr="0081144A" w:rsidRDefault="0081144A" w:rsidP="0081144A">
            <w:pPr>
              <w:keepNext/>
              <w:keepLines/>
              <w:spacing w:after="0"/>
              <w:jc w:val="center"/>
              <w:rPr>
                <w:rFonts w:ascii="Arial" w:eastAsia="Times New Roman" w:hAnsi="Arial" w:cs="Arial"/>
                <w:b/>
                <w:color w:val="000000"/>
                <w:sz w:val="18"/>
                <w:szCs w:val="18"/>
                <w:lang w:eastAsia="ja-JP"/>
              </w:rPr>
            </w:pPr>
            <w:r w:rsidRPr="0081144A">
              <w:rPr>
                <w:rFonts w:ascii="Arial" w:eastAsia="Times New Roman" w:hAnsi="Arial" w:cs="Arial"/>
                <w:b/>
                <w:color w:val="000000"/>
                <w:sz w:val="18"/>
                <w:szCs w:val="18"/>
                <w:lang w:eastAsia="ja-JP"/>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062C63E0" w14:textId="77777777" w:rsidR="0081144A" w:rsidRPr="0081144A" w:rsidRDefault="0081144A" w:rsidP="0081144A">
            <w:pPr>
              <w:keepNext/>
              <w:keepLines/>
              <w:spacing w:after="0"/>
              <w:jc w:val="center"/>
              <w:rPr>
                <w:rFonts w:ascii="Arial" w:eastAsia="Times New Roman" w:hAnsi="Arial" w:cs="Arial"/>
                <w:b/>
                <w:color w:val="000000"/>
                <w:sz w:val="18"/>
                <w:szCs w:val="18"/>
                <w:lang w:eastAsia="ja-JP"/>
              </w:rPr>
            </w:pPr>
            <w:r w:rsidRPr="0081144A">
              <w:rPr>
                <w:rFonts w:ascii="Arial" w:eastAsia="Times New Roman" w:hAnsi="Arial" w:cs="Arial"/>
                <w:b/>
                <w:color w:val="000000"/>
                <w:sz w:val="18"/>
                <w:szCs w:val="18"/>
                <w:lang w:eastAsia="ja-JP"/>
              </w:rPr>
              <w:t>Index</w:t>
            </w:r>
          </w:p>
        </w:tc>
        <w:tc>
          <w:tcPr>
            <w:tcW w:w="1520" w:type="dxa"/>
            <w:tcBorders>
              <w:top w:val="single" w:sz="4" w:space="0" w:color="auto"/>
              <w:left w:val="single" w:sz="4" w:space="0" w:color="auto"/>
              <w:bottom w:val="single" w:sz="4" w:space="0" w:color="auto"/>
              <w:right w:val="single" w:sz="4" w:space="0" w:color="auto"/>
            </w:tcBorders>
            <w:hideMark/>
          </w:tcPr>
          <w:p w14:paraId="7000321C" w14:textId="77777777" w:rsidR="0081144A" w:rsidRPr="0081144A" w:rsidRDefault="0081144A" w:rsidP="0081144A">
            <w:pPr>
              <w:keepNext/>
              <w:keepLines/>
              <w:spacing w:after="0"/>
              <w:jc w:val="center"/>
              <w:rPr>
                <w:rFonts w:ascii="Arial" w:eastAsia="Times New Roman" w:hAnsi="Arial" w:cs="Arial"/>
                <w:b/>
                <w:color w:val="000000"/>
                <w:sz w:val="18"/>
                <w:szCs w:val="18"/>
                <w:lang w:eastAsia="ja-JP"/>
              </w:rPr>
            </w:pPr>
            <w:r w:rsidRPr="0081144A">
              <w:rPr>
                <w:rFonts w:ascii="Arial" w:eastAsia="Times New Roman" w:hAnsi="Arial" w:cs="Arial"/>
                <w:b/>
                <w:color w:val="000000"/>
                <w:sz w:val="18"/>
                <w:szCs w:val="18"/>
                <w:lang w:eastAsia="ja-JP"/>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528F3CAE" w14:textId="77777777" w:rsidR="0081144A" w:rsidRPr="0081144A" w:rsidRDefault="0081144A" w:rsidP="0081144A">
            <w:pPr>
              <w:keepNext/>
              <w:keepLines/>
              <w:spacing w:after="0"/>
              <w:jc w:val="center"/>
              <w:rPr>
                <w:rFonts w:ascii="Arial" w:eastAsia="Times New Roman" w:hAnsi="Arial" w:cs="Arial"/>
                <w:b/>
                <w:color w:val="000000"/>
                <w:sz w:val="18"/>
                <w:szCs w:val="18"/>
                <w:lang w:eastAsia="ja-JP"/>
              </w:rPr>
            </w:pPr>
            <w:r w:rsidRPr="0081144A">
              <w:rPr>
                <w:rFonts w:ascii="Arial" w:eastAsia="Times New Roman" w:hAnsi="Arial" w:cs="Arial"/>
                <w:b/>
                <w:color w:val="000000"/>
                <w:sz w:val="18"/>
                <w:szCs w:val="18"/>
                <w:lang w:eastAsia="ja-JP"/>
              </w:rPr>
              <w:t>Components</w:t>
            </w:r>
          </w:p>
        </w:tc>
        <w:tc>
          <w:tcPr>
            <w:tcW w:w="1269" w:type="dxa"/>
            <w:tcBorders>
              <w:top w:val="single" w:sz="4" w:space="0" w:color="auto"/>
              <w:left w:val="single" w:sz="4" w:space="0" w:color="auto"/>
              <w:bottom w:val="single" w:sz="4" w:space="0" w:color="auto"/>
              <w:right w:val="single" w:sz="4" w:space="0" w:color="auto"/>
            </w:tcBorders>
            <w:hideMark/>
          </w:tcPr>
          <w:p w14:paraId="5C17B740" w14:textId="77777777" w:rsidR="0081144A" w:rsidRPr="0081144A" w:rsidRDefault="0081144A" w:rsidP="0081144A">
            <w:pPr>
              <w:keepNext/>
              <w:keepLines/>
              <w:spacing w:after="0"/>
              <w:jc w:val="center"/>
              <w:rPr>
                <w:rFonts w:ascii="Arial" w:eastAsia="Times New Roman" w:hAnsi="Arial" w:cs="Arial"/>
                <w:b/>
                <w:color w:val="000000"/>
                <w:sz w:val="18"/>
                <w:szCs w:val="18"/>
                <w:lang w:eastAsia="ja-JP"/>
              </w:rPr>
            </w:pPr>
            <w:r w:rsidRPr="0081144A">
              <w:rPr>
                <w:rFonts w:ascii="Arial" w:eastAsia="Times New Roman" w:hAnsi="Arial" w:cs="Arial"/>
                <w:b/>
                <w:color w:val="000000"/>
                <w:sz w:val="18"/>
                <w:szCs w:val="18"/>
                <w:lang w:eastAsia="ja-JP"/>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14DDFC80" w14:textId="77777777" w:rsidR="0081144A" w:rsidRPr="0081144A" w:rsidRDefault="0081144A" w:rsidP="0081144A">
            <w:pPr>
              <w:keepNext/>
              <w:keepLines/>
              <w:spacing w:after="0"/>
              <w:jc w:val="center"/>
              <w:rPr>
                <w:rFonts w:ascii="Arial" w:eastAsia="Times New Roman" w:hAnsi="Arial" w:cs="Arial"/>
                <w:b/>
                <w:color w:val="000000"/>
                <w:sz w:val="18"/>
                <w:szCs w:val="18"/>
                <w:lang w:eastAsia="ja-JP"/>
              </w:rPr>
            </w:pPr>
            <w:r w:rsidRPr="0081144A">
              <w:rPr>
                <w:rFonts w:ascii="Arial" w:eastAsia="Times New Roman" w:hAnsi="Arial" w:cs="Arial"/>
                <w:b/>
                <w:color w:val="000000"/>
                <w:sz w:val="18"/>
                <w:szCs w:val="18"/>
                <w:lang w:eastAsia="ja-JP"/>
              </w:rPr>
              <w:t xml:space="preserve">Need for the </w:t>
            </w:r>
            <w:proofErr w:type="spellStart"/>
            <w:r w:rsidRPr="0081144A">
              <w:rPr>
                <w:rFonts w:ascii="Arial" w:eastAsia="Times New Roman" w:hAnsi="Arial" w:cs="Arial"/>
                <w:b/>
                <w:color w:val="000000"/>
                <w:sz w:val="18"/>
                <w:szCs w:val="18"/>
                <w:lang w:eastAsia="ja-JP"/>
              </w:rPr>
              <w:t>gNB</w:t>
            </w:r>
            <w:proofErr w:type="spellEnd"/>
            <w:r w:rsidRPr="0081144A">
              <w:rPr>
                <w:rFonts w:ascii="Arial" w:eastAsia="Times New Roman" w:hAnsi="Arial" w:cs="Arial"/>
                <w:b/>
                <w:color w:val="000000"/>
                <w:sz w:val="18"/>
                <w:szCs w:val="18"/>
                <w:lang w:eastAsia="ja-JP"/>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32C83B5" w14:textId="77777777" w:rsidR="0081144A" w:rsidRPr="0081144A" w:rsidRDefault="0081144A" w:rsidP="0081144A">
            <w:pPr>
              <w:keepNext/>
              <w:keepLines/>
              <w:spacing w:after="0"/>
              <w:jc w:val="center"/>
              <w:rPr>
                <w:rFonts w:ascii="Arial" w:eastAsia="Times New Roman" w:hAnsi="Arial" w:cs="Arial"/>
                <w:b/>
                <w:color w:val="000000"/>
                <w:sz w:val="18"/>
                <w:szCs w:val="18"/>
                <w:lang w:eastAsia="ja-JP"/>
              </w:rPr>
            </w:pPr>
            <w:r w:rsidRPr="0081144A">
              <w:rPr>
                <w:rFonts w:ascii="Arial" w:eastAsia="Gulim" w:hAnsi="Arial" w:cs="Arial"/>
                <w:b/>
                <w:color w:val="000000"/>
                <w:sz w:val="18"/>
                <w:szCs w:val="18"/>
                <w:lang w:eastAsia="ja-JP"/>
              </w:rPr>
              <w:t xml:space="preserve">Applicable to </w:t>
            </w:r>
            <w:r w:rsidRPr="0081144A">
              <w:rPr>
                <w:rFonts w:ascii="Arial" w:eastAsia="Times New Roman" w:hAnsi="Arial" w:cs="Arial"/>
                <w:b/>
                <w:color w:val="000000"/>
                <w:sz w:val="18"/>
                <w:szCs w:val="18"/>
                <w:lang w:eastAsia="ja-JP"/>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7DC57BFC" w14:textId="77777777" w:rsidR="0081144A" w:rsidRPr="0081144A" w:rsidRDefault="0081144A" w:rsidP="0081144A">
            <w:pPr>
              <w:keepNext/>
              <w:keepLines/>
              <w:overflowPunct/>
              <w:autoSpaceDE/>
              <w:autoSpaceDN/>
              <w:adjustRightInd/>
              <w:spacing w:after="0"/>
              <w:textAlignment w:val="auto"/>
              <w:rPr>
                <w:rFonts w:ascii="Arial" w:hAnsi="Arial" w:cs="Arial"/>
                <w:b/>
                <w:color w:val="000000"/>
                <w:sz w:val="18"/>
                <w:szCs w:val="18"/>
                <w:lang w:eastAsia="ja-JP"/>
              </w:rPr>
            </w:pPr>
            <w:r w:rsidRPr="0081144A">
              <w:rPr>
                <w:rFonts w:ascii="Arial" w:hAnsi="Arial" w:cs="Arial"/>
                <w:b/>
                <w:color w:val="000000"/>
                <w:sz w:val="18"/>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1C326C75" w14:textId="77777777" w:rsidR="0081144A" w:rsidRPr="0081144A" w:rsidRDefault="0081144A" w:rsidP="0081144A">
            <w:pPr>
              <w:keepNext/>
              <w:keepLines/>
              <w:overflowPunct/>
              <w:autoSpaceDE/>
              <w:autoSpaceDN/>
              <w:adjustRightInd/>
              <w:spacing w:after="0"/>
              <w:textAlignment w:val="auto"/>
              <w:rPr>
                <w:rFonts w:ascii="Arial" w:hAnsi="Arial" w:cs="Arial"/>
                <w:b/>
                <w:color w:val="000000"/>
                <w:sz w:val="18"/>
                <w:szCs w:val="18"/>
                <w:lang w:eastAsia="ja-JP"/>
              </w:rPr>
            </w:pPr>
            <w:r w:rsidRPr="0081144A">
              <w:rPr>
                <w:rFonts w:ascii="Arial" w:hAnsi="Arial" w:cs="Arial"/>
                <w:b/>
                <w:color w:val="000000"/>
                <w:sz w:val="18"/>
                <w:szCs w:val="18"/>
                <w:lang w:eastAsia="ja-JP"/>
              </w:rPr>
              <w:t>Type</w:t>
            </w:r>
          </w:p>
          <w:p w14:paraId="55778C5C" w14:textId="77777777" w:rsidR="0081144A" w:rsidRPr="0081144A" w:rsidRDefault="0081144A" w:rsidP="0081144A">
            <w:pPr>
              <w:keepNext/>
              <w:keepLines/>
              <w:overflowPunct/>
              <w:autoSpaceDE/>
              <w:autoSpaceDN/>
              <w:adjustRightInd/>
              <w:spacing w:after="0"/>
              <w:textAlignment w:val="auto"/>
              <w:rPr>
                <w:rFonts w:ascii="Arial" w:hAnsi="Arial" w:cs="Arial"/>
                <w:b/>
                <w:color w:val="000000"/>
                <w:sz w:val="18"/>
                <w:szCs w:val="18"/>
                <w:lang w:eastAsia="ja-JP"/>
              </w:rPr>
            </w:pPr>
            <w:r w:rsidRPr="0081144A">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665086AD" w14:textId="77777777" w:rsidR="0081144A" w:rsidRPr="0081144A" w:rsidRDefault="0081144A" w:rsidP="0081144A">
            <w:pPr>
              <w:keepNext/>
              <w:keepLines/>
              <w:spacing w:after="0"/>
              <w:jc w:val="center"/>
              <w:rPr>
                <w:rFonts w:ascii="Arial" w:eastAsia="Times New Roman" w:hAnsi="Arial" w:cs="Arial"/>
                <w:b/>
                <w:color w:val="000000"/>
                <w:sz w:val="18"/>
                <w:szCs w:val="18"/>
                <w:lang w:eastAsia="ja-JP"/>
              </w:rPr>
            </w:pPr>
            <w:r w:rsidRPr="0081144A">
              <w:rPr>
                <w:rFonts w:ascii="Arial" w:eastAsia="Times New Roman" w:hAnsi="Arial" w:cs="Arial"/>
                <w:b/>
                <w:color w:val="000000"/>
                <w:sz w:val="18"/>
                <w:szCs w:val="18"/>
                <w:lang w:eastAsia="ja-JP"/>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A4B9236" w14:textId="77777777" w:rsidR="0081144A" w:rsidRPr="0081144A" w:rsidRDefault="0081144A" w:rsidP="0081144A">
            <w:pPr>
              <w:keepNext/>
              <w:keepLines/>
              <w:spacing w:after="0"/>
              <w:jc w:val="center"/>
              <w:rPr>
                <w:rFonts w:ascii="Arial" w:eastAsia="Times New Roman" w:hAnsi="Arial" w:cs="Arial"/>
                <w:b/>
                <w:color w:val="000000"/>
                <w:sz w:val="18"/>
                <w:szCs w:val="18"/>
                <w:lang w:eastAsia="ja-JP"/>
              </w:rPr>
            </w:pPr>
            <w:r w:rsidRPr="0081144A">
              <w:rPr>
                <w:rFonts w:ascii="Arial" w:eastAsia="Times New Roman" w:hAnsi="Arial" w:cs="Arial"/>
                <w:b/>
                <w:color w:val="000000"/>
                <w:sz w:val="18"/>
                <w:szCs w:val="18"/>
                <w:lang w:eastAsia="ja-JP"/>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0034E2A9" w14:textId="77777777" w:rsidR="0081144A" w:rsidRPr="0081144A" w:rsidRDefault="0081144A" w:rsidP="0081144A">
            <w:pPr>
              <w:keepNext/>
              <w:keepLines/>
              <w:spacing w:after="0"/>
              <w:jc w:val="center"/>
              <w:rPr>
                <w:rFonts w:ascii="Arial" w:eastAsia="Times New Roman" w:hAnsi="Arial" w:cs="Arial"/>
                <w:b/>
                <w:color w:val="000000"/>
                <w:sz w:val="18"/>
                <w:szCs w:val="18"/>
                <w:lang w:eastAsia="ja-JP"/>
              </w:rPr>
            </w:pPr>
            <w:r w:rsidRPr="0081144A">
              <w:rPr>
                <w:rFonts w:ascii="Arial" w:eastAsia="Times New Roman" w:hAnsi="Arial" w:cs="Arial"/>
                <w:b/>
                <w:color w:val="000000"/>
                <w:sz w:val="18"/>
                <w:szCs w:val="18"/>
                <w:lang w:eastAsia="ja-JP"/>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07E813FD" w14:textId="77777777" w:rsidR="0081144A" w:rsidRPr="0081144A" w:rsidRDefault="0081144A" w:rsidP="0081144A">
            <w:pPr>
              <w:keepNext/>
              <w:keepLines/>
              <w:spacing w:after="0"/>
              <w:jc w:val="center"/>
              <w:rPr>
                <w:rFonts w:ascii="Arial" w:eastAsia="Times New Roman" w:hAnsi="Arial" w:cs="Arial"/>
                <w:b/>
                <w:color w:val="000000"/>
                <w:sz w:val="18"/>
                <w:szCs w:val="18"/>
                <w:lang w:eastAsia="ja-JP"/>
              </w:rPr>
            </w:pPr>
            <w:r w:rsidRPr="0081144A">
              <w:rPr>
                <w:rFonts w:ascii="Arial" w:eastAsia="Times New Roman" w:hAnsi="Arial" w:cs="Arial"/>
                <w:b/>
                <w:color w:val="000000"/>
                <w:sz w:val="18"/>
                <w:szCs w:val="18"/>
                <w:lang w:eastAsia="ja-JP"/>
              </w:rPr>
              <w:t>Note</w:t>
            </w:r>
          </w:p>
        </w:tc>
        <w:tc>
          <w:tcPr>
            <w:tcW w:w="1904" w:type="dxa"/>
            <w:tcBorders>
              <w:top w:val="single" w:sz="4" w:space="0" w:color="auto"/>
              <w:left w:val="single" w:sz="4" w:space="0" w:color="auto"/>
              <w:bottom w:val="single" w:sz="4" w:space="0" w:color="auto"/>
              <w:right w:val="single" w:sz="4" w:space="0" w:color="auto"/>
            </w:tcBorders>
            <w:hideMark/>
          </w:tcPr>
          <w:p w14:paraId="6D5372ED" w14:textId="77777777" w:rsidR="0081144A" w:rsidRPr="0081144A" w:rsidRDefault="0081144A" w:rsidP="0081144A">
            <w:pPr>
              <w:keepNext/>
              <w:keepLines/>
              <w:spacing w:after="0"/>
              <w:jc w:val="center"/>
              <w:rPr>
                <w:rFonts w:ascii="Arial" w:eastAsia="Times New Roman" w:hAnsi="Arial" w:cs="Arial"/>
                <w:b/>
                <w:color w:val="000000"/>
                <w:sz w:val="18"/>
                <w:szCs w:val="18"/>
                <w:lang w:eastAsia="ja-JP"/>
              </w:rPr>
            </w:pPr>
            <w:r w:rsidRPr="0081144A">
              <w:rPr>
                <w:rFonts w:ascii="Arial" w:eastAsia="Times New Roman" w:hAnsi="Arial" w:cs="Arial"/>
                <w:b/>
                <w:color w:val="000000"/>
                <w:sz w:val="18"/>
                <w:szCs w:val="18"/>
                <w:lang w:eastAsia="ja-JP"/>
              </w:rPr>
              <w:t>Mandatory/Optional</w:t>
            </w:r>
          </w:p>
        </w:tc>
      </w:tr>
      <w:tr w:rsidR="0081144A" w:rsidRPr="0081144A" w14:paraId="748DF523" w14:textId="77777777" w:rsidTr="00BD1C62">
        <w:trPr>
          <w:trHeight w:val="224"/>
        </w:trPr>
        <w:tc>
          <w:tcPr>
            <w:tcW w:w="1160" w:type="dxa"/>
            <w:tcBorders>
              <w:top w:val="single" w:sz="4" w:space="0" w:color="auto"/>
              <w:left w:val="single" w:sz="4" w:space="0" w:color="auto"/>
              <w:bottom w:val="single" w:sz="4" w:space="0" w:color="auto"/>
              <w:right w:val="single" w:sz="4" w:space="0" w:color="auto"/>
            </w:tcBorders>
            <w:hideMark/>
          </w:tcPr>
          <w:p w14:paraId="2E12C050"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bookmarkStart w:id="5" w:name="_Hlk86943639"/>
            <w:r w:rsidRPr="0081144A">
              <w:rPr>
                <w:rFonts w:ascii="Arial" w:hAnsi="Arial" w:cs="Arial"/>
                <w:color w:val="000000"/>
                <w:sz w:val="18"/>
                <w:szCs w:val="18"/>
                <w:lang w:eastAsia="ja-JP"/>
              </w:rPr>
              <w:t xml:space="preserve"> 27.</w:t>
            </w:r>
            <w:r w:rsidRPr="0081144A">
              <w:rPr>
                <w:rFonts w:ascii="Arial" w:hAnsi="Arial" w:cs="Arial"/>
                <w:color w:val="000000"/>
                <w:sz w:val="18"/>
                <w:szCs w:val="18"/>
              </w:rPr>
              <w:t xml:space="preserve"> </w:t>
            </w:r>
            <w:proofErr w:type="spellStart"/>
            <w:r w:rsidRPr="0081144A">
              <w:rPr>
                <w:rFonts w:ascii="Arial" w:hAnsi="Arial" w:cs="Arial"/>
                <w:color w:val="000000"/>
                <w:sz w:val="18"/>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206893FB"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6701D2A2"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Maximum number of UE-</w:t>
            </w:r>
            <w:proofErr w:type="spellStart"/>
            <w:r w:rsidRPr="0081144A">
              <w:rPr>
                <w:rFonts w:ascii="Arial" w:hAnsi="Arial" w:cs="Arial"/>
                <w:color w:val="000000"/>
                <w:sz w:val="18"/>
                <w:szCs w:val="18"/>
              </w:rPr>
              <w:t>RxTEGs</w:t>
            </w:r>
            <w:proofErr w:type="spellEnd"/>
            <w:r w:rsidRPr="0081144A">
              <w:rPr>
                <w:rFonts w:ascii="Arial" w:hAnsi="Arial" w:cs="Arial"/>
                <w:color w:val="000000"/>
                <w:sz w:val="18"/>
                <w:szCs w:val="18"/>
              </w:rPr>
              <w:t xml:space="preserve"> </w:t>
            </w:r>
            <w:r w:rsidRPr="0081144A">
              <w:rPr>
                <w:rFonts w:ascii="Arial" w:hAnsi="Arial" w:cs="Arial"/>
                <w:color w:val="000000"/>
                <w:sz w:val="18"/>
                <w:szCs w:val="18"/>
                <w:highlight w:val="yellow"/>
              </w:rPr>
              <w:t>[for UE-assisted DL TDOA and/or Multi-RTT positioning]</w:t>
            </w:r>
          </w:p>
          <w:p w14:paraId="4BFA7182"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61E16E34"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The maximum number of UE-</w:t>
            </w:r>
            <w:proofErr w:type="spellStart"/>
            <w:r w:rsidRPr="0081144A">
              <w:rPr>
                <w:rFonts w:ascii="Arial" w:eastAsia="MS Gothic" w:hAnsi="Arial" w:cs="Arial"/>
                <w:color w:val="000000"/>
                <w:sz w:val="18"/>
                <w:szCs w:val="18"/>
                <w:lang w:eastAsia="ja-JP"/>
              </w:rPr>
              <w:t>RxTEG</w:t>
            </w:r>
            <w:proofErr w:type="spellEnd"/>
            <w:r w:rsidRPr="0081144A">
              <w:rPr>
                <w:rFonts w:ascii="Arial" w:eastAsia="MS Gothic" w:hAnsi="Arial" w:cs="Arial"/>
                <w:color w:val="000000"/>
                <w:sz w:val="18"/>
                <w:szCs w:val="18"/>
                <w:lang w:eastAsia="ja-JP"/>
              </w:rPr>
              <w:t xml:space="preserve">, which is supported and reported by UE </w:t>
            </w:r>
            <w:r w:rsidRPr="0081144A">
              <w:rPr>
                <w:rFonts w:ascii="Arial" w:eastAsia="MS Gothic" w:hAnsi="Arial" w:cs="Arial"/>
                <w:color w:val="000000"/>
                <w:sz w:val="18"/>
                <w:szCs w:val="18"/>
                <w:highlight w:val="yellow"/>
                <w:lang w:eastAsia="ja-JP"/>
              </w:rPr>
              <w:t>[for DL TDOA and/or Multi-RTT positioning]</w:t>
            </w:r>
          </w:p>
          <w:p w14:paraId="204DA2E6" w14:textId="77777777" w:rsidR="0081144A" w:rsidRPr="0081144A" w:rsidRDefault="0081144A" w:rsidP="0081144A">
            <w:pPr>
              <w:tabs>
                <w:tab w:val="left" w:pos="1891"/>
              </w:tabs>
              <w:overflowPunct/>
              <w:snapToGrid w:val="0"/>
              <w:spacing w:afterLines="50"/>
              <w:contextualSpacing/>
              <w:jc w:val="both"/>
              <w:textAlignment w:val="auto"/>
              <w:rPr>
                <w:rFonts w:ascii="Arial" w:eastAsia="MS Gothic" w:hAnsi="Arial" w:cs="Arial"/>
                <w:color w:val="000000"/>
                <w:sz w:val="18"/>
                <w:szCs w:val="18"/>
                <w:lang w:eastAsia="ja-JP"/>
              </w:rPr>
            </w:pPr>
          </w:p>
          <w:p w14:paraId="5D6F1B82" w14:textId="77777777" w:rsidR="0081144A" w:rsidRPr="0081144A" w:rsidRDefault="0081144A" w:rsidP="0081144A">
            <w:pPr>
              <w:tabs>
                <w:tab w:val="left" w:pos="1891"/>
              </w:tabs>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FFS: the values (&gt;1)</w:t>
            </w:r>
          </w:p>
          <w:p w14:paraId="0A7F2EC9" w14:textId="77777777" w:rsidR="0081144A" w:rsidRPr="0081144A" w:rsidRDefault="0081144A" w:rsidP="0081144A">
            <w:pPr>
              <w:tabs>
                <w:tab w:val="left" w:pos="1891"/>
              </w:tabs>
              <w:overflowPunct/>
              <w:snapToGrid w:val="0"/>
              <w:spacing w:afterLines="50"/>
              <w:contextualSpacing/>
              <w:jc w:val="both"/>
              <w:textAlignment w:val="auto"/>
              <w:rPr>
                <w:rFonts w:ascii="Arial" w:eastAsia="MS Gothic" w:hAnsi="Arial" w:cs="Arial"/>
                <w:color w:val="000000"/>
                <w:sz w:val="18"/>
                <w:szCs w:val="18"/>
                <w:lang w:eastAsia="ja-JP"/>
              </w:rPr>
            </w:pPr>
          </w:p>
          <w:p w14:paraId="4C327F5B" w14:textId="77777777" w:rsidR="0081144A" w:rsidRPr="0081144A" w:rsidRDefault="0081144A" w:rsidP="0081144A">
            <w:pPr>
              <w:tabs>
                <w:tab w:val="left" w:pos="1891"/>
              </w:tabs>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FFS: whether to have a value=1 to indicate UE Rx timing errors is well calibrated</w:t>
            </w:r>
          </w:p>
          <w:p w14:paraId="484C9196" w14:textId="77777777" w:rsidR="0081144A" w:rsidRPr="0081144A" w:rsidRDefault="0081144A" w:rsidP="0081144A">
            <w:pPr>
              <w:tabs>
                <w:tab w:val="left" w:pos="1891"/>
              </w:tabs>
              <w:overflowPunct/>
              <w:snapToGrid w:val="0"/>
              <w:spacing w:afterLines="50"/>
              <w:contextualSpacing/>
              <w:jc w:val="both"/>
              <w:textAlignment w:val="auto"/>
              <w:rPr>
                <w:rFonts w:ascii="Arial" w:eastAsia="MS Gothic" w:hAnsi="Arial" w:cs="Arial"/>
                <w:color w:val="000000"/>
                <w:sz w:val="18"/>
                <w:szCs w:val="18"/>
                <w:lang w:eastAsia="ja-JP"/>
              </w:rPr>
            </w:pPr>
          </w:p>
          <w:p w14:paraId="3C7A04EE" w14:textId="77777777" w:rsidR="0081144A" w:rsidRPr="0081144A" w:rsidRDefault="0081144A" w:rsidP="0081144A">
            <w:pPr>
              <w:tabs>
                <w:tab w:val="left" w:pos="1891"/>
              </w:tabs>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FFS: whether to have separate values/FGs for DL TDOA and/or Multi-RTT positioning</w:t>
            </w:r>
          </w:p>
          <w:p w14:paraId="301BE558" w14:textId="77777777" w:rsidR="0081144A" w:rsidRPr="0081144A" w:rsidRDefault="0081144A" w:rsidP="0081144A">
            <w:pPr>
              <w:tabs>
                <w:tab w:val="left" w:pos="1891"/>
              </w:tabs>
              <w:overflowPunct/>
              <w:snapToGrid w:val="0"/>
              <w:spacing w:afterLines="50"/>
              <w:contextualSpacing/>
              <w:jc w:val="both"/>
              <w:textAlignment w:val="auto"/>
              <w:rPr>
                <w:rFonts w:ascii="Arial" w:eastAsia="MS Gothic" w:hAnsi="Arial" w:cs="Arial"/>
                <w:color w:val="000000"/>
                <w:sz w:val="18"/>
                <w:szCs w:val="18"/>
                <w:lang w:eastAsia="ja-JP"/>
              </w:rPr>
            </w:pPr>
          </w:p>
          <w:p w14:paraId="393A345D" w14:textId="77777777" w:rsidR="0081144A" w:rsidRPr="0081144A" w:rsidRDefault="0081144A" w:rsidP="0081144A">
            <w:pPr>
              <w:tabs>
                <w:tab w:val="left" w:pos="1891"/>
              </w:tabs>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tcPr>
          <w:p w14:paraId="08F7B3FF" w14:textId="77777777" w:rsidR="0081144A" w:rsidRPr="0081144A" w:rsidRDefault="0081144A" w:rsidP="0081144A">
            <w:pPr>
              <w:keepNext/>
              <w:keepLines/>
              <w:overflowPunct/>
              <w:autoSpaceDE/>
              <w:autoSpaceDN/>
              <w:adjustRightInd/>
              <w:spacing w:after="0"/>
              <w:textAlignment w:val="auto"/>
              <w:rPr>
                <w:rFonts w:ascii="Arial" w:eastAsia="MS Mincho" w:hAnsi="Arial" w:cs="Arial"/>
                <w:strike/>
                <w:color w:val="000000"/>
                <w:sz w:val="18"/>
                <w:szCs w:val="18"/>
                <w:highlight w:val="yellow"/>
                <w:lang w:eastAsia="ja-JP"/>
              </w:rPr>
            </w:pPr>
            <w:r w:rsidRPr="0081144A">
              <w:rPr>
                <w:rFonts w:ascii="Arial" w:hAnsi="Arial" w:cs="Arial"/>
                <w:color w:val="000000"/>
                <w:sz w:val="18"/>
                <w:szCs w:val="18"/>
                <w:highlight w:val="yellow"/>
              </w:rPr>
              <w:t>[13-3]</w:t>
            </w:r>
          </w:p>
        </w:tc>
        <w:tc>
          <w:tcPr>
            <w:tcW w:w="1096" w:type="dxa"/>
            <w:tcBorders>
              <w:top w:val="single" w:sz="4" w:space="0" w:color="auto"/>
              <w:left w:val="single" w:sz="4" w:space="0" w:color="auto"/>
              <w:bottom w:val="single" w:sz="4" w:space="0" w:color="auto"/>
              <w:right w:val="single" w:sz="4" w:space="0" w:color="auto"/>
            </w:tcBorders>
            <w:hideMark/>
          </w:tcPr>
          <w:p w14:paraId="21C0F9C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033C2836"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35DF40F6"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val="en-US" w:eastAsia="zh-CN"/>
              </w:rPr>
            </w:pPr>
            <w:r w:rsidRPr="0081144A">
              <w:rPr>
                <w:rFonts w:ascii="Arial" w:hAnsi="Arial" w:cs="Arial"/>
                <w:color w:val="000000"/>
                <w:sz w:val="18"/>
                <w:szCs w:val="18"/>
              </w:rPr>
              <w:t>Mitigation of UE Rx timing delays is not supported</w:t>
            </w:r>
          </w:p>
        </w:tc>
        <w:tc>
          <w:tcPr>
            <w:tcW w:w="1227" w:type="dxa"/>
            <w:tcBorders>
              <w:top w:val="single" w:sz="4" w:space="0" w:color="auto"/>
              <w:left w:val="single" w:sz="4" w:space="0" w:color="auto"/>
              <w:bottom w:val="single" w:sz="4" w:space="0" w:color="auto"/>
              <w:right w:val="single" w:sz="4" w:space="0" w:color="auto"/>
            </w:tcBorders>
          </w:tcPr>
          <w:p w14:paraId="50CBF0B0"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highlight w:val="yellow"/>
                <w:lang w:eastAsia="zh-CN"/>
              </w:rPr>
              <w:t>FFS: Per UE or per band</w:t>
            </w:r>
          </w:p>
        </w:tc>
        <w:tc>
          <w:tcPr>
            <w:tcW w:w="1414" w:type="dxa"/>
            <w:tcBorders>
              <w:top w:val="single" w:sz="4" w:space="0" w:color="auto"/>
              <w:left w:val="single" w:sz="4" w:space="0" w:color="auto"/>
              <w:bottom w:val="single" w:sz="4" w:space="0" w:color="auto"/>
              <w:right w:val="single" w:sz="4" w:space="0" w:color="auto"/>
            </w:tcBorders>
          </w:tcPr>
          <w:p w14:paraId="3ADD802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5E8B424B"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1F7B326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544A711D" w14:textId="77777777" w:rsidR="0081144A" w:rsidRPr="0081144A" w:rsidRDefault="0081144A" w:rsidP="0081144A">
            <w:pPr>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[The candidate values are {1,2,4,6,8,12,16,24,32}]</w:t>
            </w:r>
          </w:p>
          <w:p w14:paraId="46E2467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71B72B42"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Need for location server to know if the feature is supported</w:t>
            </w:r>
          </w:p>
          <w:p w14:paraId="1B037ADD"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6F8D3BBC"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FFS: Separate row for “Support of UE-</w:t>
            </w:r>
            <w:proofErr w:type="spellStart"/>
            <w:r w:rsidRPr="0081144A">
              <w:rPr>
                <w:rFonts w:ascii="Arial" w:hAnsi="Arial" w:cs="Arial"/>
                <w:color w:val="000000"/>
                <w:sz w:val="18"/>
                <w:szCs w:val="18"/>
                <w:highlight w:val="yellow"/>
              </w:rPr>
              <w:t>RxTEG</w:t>
            </w:r>
            <w:proofErr w:type="spellEnd"/>
            <w:r w:rsidRPr="0081144A">
              <w:rPr>
                <w:rFonts w:ascii="Arial" w:hAnsi="Arial" w:cs="Arial"/>
                <w:color w:val="000000"/>
                <w:sz w:val="18"/>
                <w:szCs w:val="18"/>
                <w:highlight w:val="yellow"/>
              </w:rPr>
              <w:t xml:space="preserve"> reporting for DL-TDOA”, and “Support of UE-</w:t>
            </w:r>
            <w:proofErr w:type="spellStart"/>
            <w:r w:rsidRPr="0081144A">
              <w:rPr>
                <w:rFonts w:ascii="Arial" w:hAnsi="Arial" w:cs="Arial"/>
                <w:color w:val="000000"/>
                <w:sz w:val="18"/>
                <w:szCs w:val="18"/>
                <w:highlight w:val="yellow"/>
              </w:rPr>
              <w:t>RxTEG</w:t>
            </w:r>
            <w:proofErr w:type="spellEnd"/>
            <w:r w:rsidRPr="0081144A">
              <w:rPr>
                <w:rFonts w:ascii="Arial" w:hAnsi="Arial" w:cs="Arial"/>
                <w:color w:val="000000"/>
                <w:sz w:val="18"/>
                <w:szCs w:val="18"/>
                <w:highlight w:val="yellow"/>
              </w:rPr>
              <w:t xml:space="preserve"> reporting for M-RTT”</w:t>
            </w:r>
          </w:p>
        </w:tc>
        <w:tc>
          <w:tcPr>
            <w:tcW w:w="1904" w:type="dxa"/>
            <w:tcBorders>
              <w:top w:val="single" w:sz="4" w:space="0" w:color="auto"/>
              <w:left w:val="single" w:sz="4" w:space="0" w:color="auto"/>
              <w:bottom w:val="single" w:sz="4" w:space="0" w:color="auto"/>
              <w:right w:val="single" w:sz="4" w:space="0" w:color="auto"/>
            </w:tcBorders>
          </w:tcPr>
          <w:p w14:paraId="18399821"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rPr>
              <w:t xml:space="preserve">Optional with capability </w:t>
            </w:r>
            <w:proofErr w:type="spellStart"/>
            <w:r w:rsidRPr="0081144A">
              <w:rPr>
                <w:rFonts w:ascii="Arial" w:hAnsi="Arial" w:cs="Arial"/>
                <w:color w:val="000000"/>
                <w:sz w:val="18"/>
                <w:szCs w:val="18"/>
              </w:rPr>
              <w:t>signaling</w:t>
            </w:r>
            <w:proofErr w:type="spellEnd"/>
          </w:p>
        </w:tc>
      </w:tr>
      <w:tr w:rsidR="0081144A" w:rsidRPr="0081144A" w14:paraId="1F1C7993" w14:textId="77777777" w:rsidTr="00BD1C6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502470A"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 xml:space="preserve"> 27.</w:t>
            </w:r>
            <w:r w:rsidRPr="0081144A">
              <w:rPr>
                <w:rFonts w:ascii="Arial" w:hAnsi="Arial" w:cs="Arial"/>
                <w:color w:val="000000"/>
                <w:sz w:val="18"/>
                <w:szCs w:val="18"/>
              </w:rPr>
              <w:t xml:space="preserve"> </w:t>
            </w:r>
            <w:proofErr w:type="spellStart"/>
            <w:r w:rsidRPr="0081144A">
              <w:rPr>
                <w:rFonts w:ascii="Arial" w:hAnsi="Arial" w:cs="Arial"/>
                <w:color w:val="000000"/>
                <w:sz w:val="18"/>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6BFFE8"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4546B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rPr>
              <w:t>Maximum number of UE-</w:t>
            </w:r>
            <w:proofErr w:type="spellStart"/>
            <w:r w:rsidRPr="0081144A">
              <w:rPr>
                <w:rFonts w:ascii="Arial" w:hAnsi="Arial" w:cs="Arial"/>
                <w:color w:val="000000"/>
                <w:sz w:val="18"/>
                <w:szCs w:val="18"/>
              </w:rPr>
              <w:t>TxTEGs</w:t>
            </w:r>
            <w:proofErr w:type="spellEnd"/>
            <w:r w:rsidRPr="0081144A">
              <w:rPr>
                <w:rFonts w:ascii="Arial" w:hAnsi="Arial" w:cs="Arial"/>
                <w:color w:val="000000"/>
                <w:sz w:val="18"/>
                <w:szCs w:val="18"/>
              </w:rPr>
              <w:t xml:space="preserve"> </w:t>
            </w:r>
            <w:r w:rsidRPr="0081144A">
              <w:rPr>
                <w:rFonts w:ascii="Arial" w:hAnsi="Arial" w:cs="Arial"/>
                <w:color w:val="000000"/>
                <w:sz w:val="18"/>
                <w:szCs w:val="18"/>
                <w:highlight w:val="yellow"/>
              </w:rPr>
              <w:t>[for UL TDOA and/or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9B7AA3B"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The maximum number of UE-</w:t>
            </w:r>
            <w:proofErr w:type="spellStart"/>
            <w:r w:rsidRPr="0081144A">
              <w:rPr>
                <w:rFonts w:ascii="Arial" w:eastAsia="MS Gothic" w:hAnsi="Arial" w:cs="Arial"/>
                <w:color w:val="000000"/>
                <w:sz w:val="18"/>
                <w:szCs w:val="18"/>
                <w:lang w:eastAsia="ja-JP"/>
              </w:rPr>
              <w:t>TxTEG</w:t>
            </w:r>
            <w:proofErr w:type="spellEnd"/>
            <w:r w:rsidRPr="0081144A">
              <w:rPr>
                <w:rFonts w:ascii="Arial" w:eastAsia="MS Gothic" w:hAnsi="Arial" w:cs="Arial"/>
                <w:color w:val="000000"/>
                <w:sz w:val="18"/>
                <w:szCs w:val="18"/>
                <w:lang w:eastAsia="ja-JP"/>
              </w:rPr>
              <w:t xml:space="preserve">, which is supported and reported by UE </w:t>
            </w:r>
            <w:r w:rsidRPr="0081144A">
              <w:rPr>
                <w:rFonts w:ascii="Arial" w:eastAsia="MS Gothic" w:hAnsi="Arial" w:cs="Arial"/>
                <w:color w:val="000000"/>
                <w:sz w:val="18"/>
                <w:szCs w:val="18"/>
                <w:highlight w:val="yellow"/>
                <w:lang w:eastAsia="ja-JP"/>
              </w:rPr>
              <w:t>[for UL TDOA and/or Multi-RTT positioning]</w:t>
            </w:r>
          </w:p>
          <w:p w14:paraId="160A9704" w14:textId="77777777" w:rsidR="0081144A" w:rsidRPr="0081144A" w:rsidRDefault="0081144A" w:rsidP="0081144A">
            <w:pPr>
              <w:overflowPunct/>
              <w:snapToGrid w:val="0"/>
              <w:spacing w:afterLines="50"/>
              <w:ind w:left="20" w:firstLine="5"/>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FFS: the values (&gt;1)</w:t>
            </w:r>
          </w:p>
          <w:p w14:paraId="2F50386A" w14:textId="77777777" w:rsidR="0081144A" w:rsidRPr="0081144A" w:rsidRDefault="0081144A" w:rsidP="0081144A">
            <w:pPr>
              <w:tabs>
                <w:tab w:val="left" w:pos="1891"/>
              </w:tabs>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FFS: whether to have a value=1 to indicate UE Tx timing errors is well calibrated</w:t>
            </w:r>
          </w:p>
          <w:p w14:paraId="33910AAF" w14:textId="77777777" w:rsidR="0081144A" w:rsidRPr="0081144A" w:rsidRDefault="0081144A" w:rsidP="0081144A">
            <w:pPr>
              <w:overflowPunct/>
              <w:snapToGrid w:val="0"/>
              <w:spacing w:afterLines="50"/>
              <w:ind w:left="15" w:firstLine="5"/>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FFS: whether to have different values/FGs for UL TDOA and/or Multi-RTT positioning</w:t>
            </w:r>
          </w:p>
          <w:p w14:paraId="5E539CAF" w14:textId="77777777" w:rsidR="0081144A" w:rsidRPr="0081144A" w:rsidRDefault="0081144A" w:rsidP="0081144A">
            <w:pPr>
              <w:overflowPunct/>
              <w:snapToGrid w:val="0"/>
              <w:spacing w:afterLines="50"/>
              <w:ind w:left="15" w:firstLine="5"/>
              <w:contextualSpacing/>
              <w:jc w:val="both"/>
              <w:textAlignment w:val="auto"/>
              <w:rPr>
                <w:rFonts w:ascii="Arial" w:eastAsia="MS Gothic" w:hAnsi="Arial" w:cs="Arial"/>
                <w:color w:val="000000"/>
                <w:sz w:val="18"/>
                <w:szCs w:val="18"/>
                <w:lang w:eastAsia="ja-JP"/>
              </w:rPr>
            </w:pPr>
          </w:p>
          <w:p w14:paraId="48AEDFDB" w14:textId="77777777" w:rsidR="0081144A" w:rsidRPr="0081144A" w:rsidRDefault="0081144A" w:rsidP="0081144A">
            <w:pPr>
              <w:overflowPunct/>
              <w:snapToGrid w:val="0"/>
              <w:spacing w:afterLines="50"/>
              <w:ind w:left="20" w:firstLine="5"/>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FFS: Separate row for “Support of UE-</w:t>
            </w:r>
            <w:proofErr w:type="spellStart"/>
            <w:r w:rsidRPr="0081144A">
              <w:rPr>
                <w:rFonts w:ascii="Arial" w:eastAsia="MS Gothic" w:hAnsi="Arial" w:cs="Arial"/>
                <w:color w:val="000000"/>
                <w:sz w:val="18"/>
                <w:szCs w:val="18"/>
                <w:highlight w:val="yellow"/>
                <w:lang w:eastAsia="ja-JP"/>
              </w:rPr>
              <w:t>TxTEG</w:t>
            </w:r>
            <w:proofErr w:type="spellEnd"/>
            <w:r w:rsidRPr="0081144A">
              <w:rPr>
                <w:rFonts w:ascii="Arial" w:eastAsia="MS Gothic" w:hAnsi="Arial" w:cs="Arial"/>
                <w:color w:val="000000"/>
                <w:sz w:val="18"/>
                <w:szCs w:val="18"/>
                <w:highlight w:val="yellow"/>
                <w:lang w:eastAsia="ja-JP"/>
              </w:rPr>
              <w:t xml:space="preserve"> reporting for MRTT”, and a separate row for the “maximum number of </w:t>
            </w:r>
            <w:proofErr w:type="spellStart"/>
            <w:r w:rsidRPr="0081144A">
              <w:rPr>
                <w:rFonts w:ascii="Arial" w:eastAsia="MS Gothic" w:hAnsi="Arial" w:cs="Arial"/>
                <w:color w:val="000000"/>
                <w:sz w:val="18"/>
                <w:szCs w:val="18"/>
                <w:highlight w:val="yellow"/>
                <w:lang w:eastAsia="ja-JP"/>
              </w:rPr>
              <w:t>TxTEGs</w:t>
            </w:r>
            <w:proofErr w:type="spellEnd"/>
            <w:r w:rsidRPr="0081144A">
              <w:rPr>
                <w:rFonts w:ascii="Arial" w:eastAsia="MS Gothic" w:hAnsi="Arial" w:cs="Arial"/>
                <w:color w:val="000000"/>
                <w:sz w:val="18"/>
                <w:szCs w:val="18"/>
                <w:highlight w:val="yellow"/>
                <w:lang w:eastAsia="ja-JP"/>
              </w:rPr>
              <w:t xml:space="preserve"> for RTT”</w:t>
            </w:r>
          </w:p>
          <w:p w14:paraId="77CEBF2E" w14:textId="77777777" w:rsidR="0081144A" w:rsidRPr="0081144A" w:rsidRDefault="0081144A" w:rsidP="0081144A">
            <w:pPr>
              <w:overflowPunct/>
              <w:snapToGrid w:val="0"/>
              <w:spacing w:afterLines="50"/>
              <w:ind w:leftChars="400" w:left="800" w:firstLine="5"/>
              <w:contextualSpacing/>
              <w:jc w:val="both"/>
              <w:textAlignment w:val="auto"/>
              <w:rPr>
                <w:rFonts w:ascii="Arial" w:eastAsia="MS Gothic" w:hAnsi="Arial" w:cs="Arial"/>
                <w:color w:val="000000"/>
                <w:sz w:val="18"/>
                <w:szCs w:val="18"/>
                <w:lang w:eastAsia="ja-JP"/>
              </w:rPr>
            </w:pPr>
          </w:p>
          <w:p w14:paraId="518933C2" w14:textId="77777777" w:rsidR="0081144A" w:rsidRPr="0081144A" w:rsidRDefault="0081144A" w:rsidP="0081144A">
            <w:pPr>
              <w:overflowPunct/>
              <w:snapToGrid w:val="0"/>
              <w:spacing w:afterLines="50"/>
              <w:ind w:left="25" w:firstLine="5"/>
              <w:contextualSpacing/>
              <w:jc w:val="both"/>
              <w:textAlignment w:val="auto"/>
              <w:rPr>
                <w:rFonts w:ascii="Arial" w:eastAsia="MS Gothic" w:hAnsi="Arial" w:cs="Arial"/>
                <w:color w:val="000000"/>
                <w:sz w:val="18"/>
                <w:szCs w:val="18"/>
                <w:highlight w:val="yellow"/>
                <w:lang w:eastAsia="ja-JP"/>
              </w:rPr>
            </w:pPr>
            <w:r w:rsidRPr="0081144A">
              <w:rPr>
                <w:rFonts w:ascii="Arial" w:eastAsia="MS Gothic" w:hAnsi="Arial" w:cs="Arial"/>
                <w:color w:val="000000"/>
                <w:sz w:val="18"/>
                <w:szCs w:val="18"/>
                <w:highlight w:val="yellow"/>
                <w:lang w:eastAsia="ja-JP"/>
              </w:rPr>
              <w:t>[If UE supports this capability with the values &gt; 1, the UE supports to provide the association information of UL SRS resources for positioning with Tx TEGs to the LMF.</w:t>
            </w:r>
          </w:p>
          <w:p w14:paraId="1793709F" w14:textId="77777777" w:rsidR="0081144A" w:rsidRPr="0081144A" w:rsidRDefault="0081144A" w:rsidP="0081144A">
            <w:pPr>
              <w:numPr>
                <w:ilvl w:val="0"/>
                <w:numId w:val="17"/>
              </w:numPr>
              <w:overflowPunct/>
              <w:autoSpaceDE/>
              <w:autoSpaceDN/>
              <w:adjustRightInd/>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 xml:space="preserve">FFS: Whether the association information is sent directly from UE to LMF, or is first provided to </w:t>
            </w:r>
            <w:proofErr w:type="spellStart"/>
            <w:r w:rsidRPr="0081144A">
              <w:rPr>
                <w:rFonts w:ascii="Arial" w:eastAsia="MS Gothic" w:hAnsi="Arial" w:cs="Arial"/>
                <w:color w:val="000000"/>
                <w:sz w:val="18"/>
                <w:szCs w:val="18"/>
                <w:highlight w:val="yellow"/>
                <w:lang w:eastAsia="ja-JP"/>
              </w:rPr>
              <w:t>gNB</w:t>
            </w:r>
            <w:proofErr w:type="spellEnd"/>
            <w:r w:rsidRPr="0081144A">
              <w:rPr>
                <w:rFonts w:ascii="Arial" w:eastAsia="MS Gothic" w:hAnsi="Arial" w:cs="Arial"/>
                <w:color w:val="000000"/>
                <w:sz w:val="18"/>
                <w:szCs w:val="18"/>
                <w:highlight w:val="yellow"/>
                <w:lang w:eastAsia="ja-JP"/>
              </w:rPr>
              <w:t xml:space="preserve"> and then forwarded to LMF]</w:t>
            </w:r>
          </w:p>
          <w:p w14:paraId="0E5440C2" w14:textId="77777777" w:rsidR="0081144A" w:rsidRPr="0081144A" w:rsidRDefault="0081144A" w:rsidP="0081144A">
            <w:pPr>
              <w:overflowPunct/>
              <w:snapToGrid w:val="0"/>
              <w:spacing w:afterLines="50"/>
              <w:ind w:left="15" w:firstLine="5"/>
              <w:contextualSpacing/>
              <w:jc w:val="both"/>
              <w:textAlignment w:val="auto"/>
              <w:rPr>
                <w:rFonts w:ascii="Arial" w:eastAsia="MS Gothic" w:hAnsi="Arial" w:cs="Arial"/>
                <w:color w:val="000000"/>
                <w:sz w:val="18"/>
                <w:szCs w:val="18"/>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1450068" w14:textId="77777777" w:rsidR="0081144A" w:rsidRPr="0081144A" w:rsidRDefault="0081144A" w:rsidP="0081144A">
            <w:pPr>
              <w:keepNext/>
              <w:keepLines/>
              <w:overflowPunct/>
              <w:autoSpaceDE/>
              <w:autoSpaceDN/>
              <w:adjustRightInd/>
              <w:spacing w:after="0"/>
              <w:textAlignment w:val="auto"/>
              <w:rPr>
                <w:rFonts w:ascii="Arial" w:hAnsi="Arial" w:cs="Arial"/>
                <w:strike/>
                <w:color w:val="000000"/>
                <w:sz w:val="18"/>
                <w:szCs w:val="18"/>
                <w:highlight w:val="yellow"/>
              </w:rPr>
            </w:pPr>
            <w:r w:rsidRPr="0081144A">
              <w:rPr>
                <w:rFonts w:ascii="Arial" w:hAnsi="Arial" w:cs="Arial"/>
                <w:color w:val="000000"/>
                <w:sz w:val="18"/>
                <w:szCs w:val="18"/>
                <w:highlight w:val="yellow"/>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F2D7CE2"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F1CC18A"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D39CA5D"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rPr>
              <w:t>Mitigation of UE 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D1515B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highlight w:val="yellow"/>
                <w:lang w:eastAsia="ja-JP"/>
              </w:rPr>
              <w:t xml:space="preserve">FFS: </w:t>
            </w:r>
            <w:proofErr w:type="gramStart"/>
            <w:r w:rsidRPr="0081144A">
              <w:rPr>
                <w:rFonts w:ascii="Arial" w:hAnsi="Arial" w:cs="Arial"/>
                <w:color w:val="000000"/>
                <w:sz w:val="18"/>
                <w:szCs w:val="18"/>
                <w:highlight w:val="yellow"/>
                <w:lang w:eastAsia="ja-JP"/>
              </w:rPr>
              <w:t>Per  UE</w:t>
            </w:r>
            <w:proofErr w:type="gramEnd"/>
            <w:r w:rsidRPr="0081144A">
              <w:rPr>
                <w:rFonts w:ascii="Arial" w:hAnsi="Arial" w:cs="Arial"/>
                <w:color w:val="000000"/>
                <w:sz w:val="18"/>
                <w:szCs w:val="18"/>
                <w:highlight w:val="yellow"/>
                <w:lang w:eastAsia="ja-JP"/>
              </w:rPr>
              <w:t xml:space="preserve"> or per band or per 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F0108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B82594"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865A43"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41785C" w14:textId="77777777" w:rsidR="0081144A" w:rsidRPr="0081144A" w:rsidRDefault="0081144A" w:rsidP="0081144A">
            <w:pPr>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[The candidate values are {1, 2, 4, 8, 16, 32}]</w:t>
            </w:r>
          </w:p>
          <w:p w14:paraId="1EB3335C"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5BC6089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7457814"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 xml:space="preserve">Optional with capability </w:t>
            </w:r>
            <w:proofErr w:type="spellStart"/>
            <w:r w:rsidRPr="0081144A">
              <w:rPr>
                <w:rFonts w:ascii="Arial" w:hAnsi="Arial" w:cs="Arial"/>
                <w:color w:val="000000"/>
                <w:sz w:val="18"/>
                <w:szCs w:val="18"/>
              </w:rPr>
              <w:t>signaling</w:t>
            </w:r>
            <w:proofErr w:type="spellEnd"/>
          </w:p>
        </w:tc>
      </w:tr>
      <w:tr w:rsidR="0081144A" w:rsidRPr="0081144A" w14:paraId="6D4A5AA9" w14:textId="77777777" w:rsidTr="00BD1C6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270BBD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 xml:space="preserve"> 27.</w:t>
            </w:r>
            <w:r w:rsidRPr="0081144A">
              <w:rPr>
                <w:rFonts w:ascii="Arial" w:hAnsi="Arial" w:cs="Arial"/>
                <w:color w:val="000000"/>
                <w:sz w:val="18"/>
                <w:szCs w:val="18"/>
              </w:rPr>
              <w:t xml:space="preserve"> </w:t>
            </w:r>
            <w:proofErr w:type="spellStart"/>
            <w:r w:rsidRPr="0081144A">
              <w:rPr>
                <w:rFonts w:ascii="Arial" w:hAnsi="Arial" w:cs="Arial"/>
                <w:color w:val="000000"/>
                <w:sz w:val="18"/>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9E407B7"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08F00B"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rPr>
              <w:t>Maximum number of UE-</w:t>
            </w:r>
            <w:proofErr w:type="spellStart"/>
            <w:r w:rsidRPr="0081144A">
              <w:rPr>
                <w:rFonts w:ascii="Arial" w:hAnsi="Arial" w:cs="Arial"/>
                <w:color w:val="000000"/>
                <w:sz w:val="18"/>
                <w:szCs w:val="18"/>
              </w:rPr>
              <w:t>RxTxTEGs</w:t>
            </w:r>
            <w:proofErr w:type="spellEnd"/>
            <w:r w:rsidRPr="0081144A">
              <w:rPr>
                <w:rFonts w:ascii="Arial" w:hAnsi="Arial" w:cs="Arial"/>
                <w:color w:val="000000"/>
                <w:sz w:val="18"/>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ED9371" w14:textId="77777777" w:rsidR="0081144A" w:rsidRPr="0081144A" w:rsidRDefault="0081144A" w:rsidP="0081144A">
            <w:pPr>
              <w:overflowPunct/>
              <w:snapToGrid w:val="0"/>
              <w:spacing w:afterLines="50"/>
              <w:ind w:left="-5" w:firstLine="5"/>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The maximum number of UE-</w:t>
            </w:r>
            <w:proofErr w:type="spellStart"/>
            <w:r w:rsidRPr="0081144A">
              <w:rPr>
                <w:rFonts w:ascii="Arial" w:eastAsia="MS Gothic" w:hAnsi="Arial" w:cs="Arial"/>
                <w:color w:val="000000"/>
                <w:sz w:val="18"/>
                <w:szCs w:val="18"/>
                <w:lang w:eastAsia="ja-JP"/>
              </w:rPr>
              <w:t>RxTxTEG</w:t>
            </w:r>
            <w:proofErr w:type="spellEnd"/>
            <w:r w:rsidRPr="0081144A">
              <w:rPr>
                <w:rFonts w:ascii="Arial" w:eastAsia="MS Gothic" w:hAnsi="Arial" w:cs="Arial"/>
                <w:color w:val="000000"/>
                <w:sz w:val="18"/>
                <w:szCs w:val="18"/>
                <w:lang w:eastAsia="ja-JP"/>
              </w:rPr>
              <w:t>, which is supported and reported by UE for Multi-RTT positioning</w:t>
            </w:r>
          </w:p>
          <w:p w14:paraId="3E3E076E" w14:textId="77777777" w:rsidR="0081144A" w:rsidRPr="0081144A" w:rsidRDefault="0081144A" w:rsidP="0081144A">
            <w:pPr>
              <w:overflowPunct/>
              <w:snapToGrid w:val="0"/>
              <w:spacing w:afterLines="50"/>
              <w:ind w:left="-5" w:firstLine="5"/>
              <w:contextualSpacing/>
              <w:jc w:val="both"/>
              <w:textAlignment w:val="auto"/>
              <w:rPr>
                <w:rFonts w:ascii="Arial" w:eastAsia="MS Gothic" w:hAnsi="Arial" w:cs="Arial"/>
                <w:color w:val="000000"/>
                <w:sz w:val="18"/>
                <w:szCs w:val="18"/>
                <w:lang w:eastAsia="ja-JP"/>
              </w:rPr>
            </w:pPr>
          </w:p>
          <w:p w14:paraId="6CAFD555" w14:textId="77777777" w:rsidR="0081144A" w:rsidRPr="0081144A" w:rsidRDefault="0081144A" w:rsidP="0081144A">
            <w:pPr>
              <w:overflowPunct/>
              <w:snapToGrid w:val="0"/>
              <w:spacing w:afterLines="50"/>
              <w:ind w:left="-5" w:firstLine="5"/>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FFS: the values (&gt;1)</w:t>
            </w:r>
          </w:p>
          <w:p w14:paraId="30981DEF" w14:textId="77777777" w:rsidR="0081144A" w:rsidRPr="0081144A" w:rsidRDefault="0081144A" w:rsidP="0081144A">
            <w:pPr>
              <w:tabs>
                <w:tab w:val="left" w:pos="1891"/>
              </w:tabs>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 xml:space="preserve">FFS: whether to have a value=1 to indicate UE </w:t>
            </w:r>
            <w:proofErr w:type="spellStart"/>
            <w:r w:rsidRPr="0081144A">
              <w:rPr>
                <w:rFonts w:ascii="Arial" w:eastAsia="MS Gothic" w:hAnsi="Arial" w:cs="Arial"/>
                <w:color w:val="000000"/>
                <w:sz w:val="18"/>
                <w:szCs w:val="18"/>
                <w:highlight w:val="yellow"/>
                <w:lang w:eastAsia="ja-JP"/>
              </w:rPr>
              <w:t>RxTx</w:t>
            </w:r>
            <w:proofErr w:type="spellEnd"/>
            <w:r w:rsidRPr="0081144A">
              <w:rPr>
                <w:rFonts w:ascii="Arial" w:eastAsia="MS Gothic" w:hAnsi="Arial" w:cs="Arial"/>
                <w:color w:val="000000"/>
                <w:sz w:val="18"/>
                <w:szCs w:val="18"/>
                <w:highlight w:val="yellow"/>
                <w:lang w:eastAsia="ja-JP"/>
              </w:rPr>
              <w:t xml:space="preserve"> timing errors is well calibrated</w:t>
            </w:r>
          </w:p>
          <w:p w14:paraId="56C11DA2" w14:textId="77777777" w:rsidR="0081144A" w:rsidRPr="0081144A" w:rsidRDefault="0081144A" w:rsidP="0081144A">
            <w:pPr>
              <w:tabs>
                <w:tab w:val="left" w:pos="1891"/>
              </w:tabs>
              <w:overflowPunct/>
              <w:snapToGrid w:val="0"/>
              <w:spacing w:afterLines="50"/>
              <w:contextualSpacing/>
              <w:jc w:val="both"/>
              <w:textAlignment w:val="auto"/>
              <w:rPr>
                <w:rFonts w:ascii="Arial" w:eastAsia="MS Gothic" w:hAnsi="Arial" w:cs="Arial"/>
                <w:color w:val="000000"/>
                <w:sz w:val="18"/>
                <w:szCs w:val="18"/>
                <w:lang w:eastAsia="ja-JP"/>
              </w:rPr>
            </w:pPr>
          </w:p>
          <w:p w14:paraId="499AB874"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 xml:space="preserve">[If a UE support this capability with the values &gt; 1, the UE supports reporting of UE </w:t>
            </w:r>
            <w:proofErr w:type="spellStart"/>
            <w:r w:rsidRPr="0081144A">
              <w:rPr>
                <w:rFonts w:ascii="Arial" w:eastAsia="MS Gothic" w:hAnsi="Arial" w:cs="Arial"/>
                <w:color w:val="000000"/>
                <w:sz w:val="18"/>
                <w:szCs w:val="18"/>
                <w:highlight w:val="yellow"/>
                <w:lang w:eastAsia="ja-JP"/>
              </w:rPr>
              <w:t>RxTx</w:t>
            </w:r>
            <w:proofErr w:type="spellEnd"/>
            <w:r w:rsidRPr="0081144A">
              <w:rPr>
                <w:rFonts w:ascii="Arial" w:eastAsia="MS Gothic" w:hAnsi="Arial" w:cs="Arial"/>
                <w:color w:val="000000"/>
                <w:sz w:val="18"/>
                <w:szCs w:val="18"/>
                <w:highlight w:val="yellow"/>
                <w:lang w:eastAsia="ja-JP"/>
              </w:rPr>
              <w:t xml:space="preserve"> TEG ID with UE Rx-Tx time difference measurements for Multi-RTT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A3037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highlight w:val="yellow"/>
              </w:rPr>
            </w:pPr>
            <w:r w:rsidRPr="0081144A">
              <w:rPr>
                <w:rFonts w:ascii="Arial" w:hAnsi="Arial" w:cs="Arial"/>
                <w:color w:val="000000"/>
                <w:sz w:val="18"/>
                <w:szCs w:val="18"/>
                <w:highlight w:val="yellow"/>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C9F24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618C00"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244CAE5"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rPr>
              <w:t xml:space="preserve">Mitigation of UE </w:t>
            </w:r>
            <w:proofErr w:type="spellStart"/>
            <w:r w:rsidRPr="0081144A">
              <w:rPr>
                <w:rFonts w:ascii="Arial" w:hAnsi="Arial" w:cs="Arial"/>
                <w:color w:val="000000"/>
                <w:sz w:val="18"/>
                <w:szCs w:val="18"/>
              </w:rPr>
              <w:t>RxTx</w:t>
            </w:r>
            <w:proofErr w:type="spellEnd"/>
            <w:r w:rsidRPr="0081144A">
              <w:rPr>
                <w:rFonts w:ascii="Arial" w:hAnsi="Arial" w:cs="Arial"/>
                <w:color w:val="000000"/>
                <w:sz w:val="18"/>
                <w:szCs w:val="18"/>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288671"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BA48F5"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28DC9C8"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482AAFC"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E681A2" w14:textId="77777777" w:rsidR="0081144A" w:rsidRPr="0081144A" w:rsidRDefault="0081144A" w:rsidP="0081144A">
            <w:pPr>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[The candidate values are {1, 2, 4, 6, 8, 12, 16, 24, 32, 64, [128]}]</w:t>
            </w:r>
          </w:p>
          <w:p w14:paraId="3D07CF89"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6FB190A3"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Need for location server to know if the feature is supported</w:t>
            </w:r>
          </w:p>
          <w:p w14:paraId="0A069D34"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3AC97B3B"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FFS: Separate row for “Support of UE-</w:t>
            </w:r>
            <w:proofErr w:type="spellStart"/>
            <w:r w:rsidRPr="0081144A">
              <w:rPr>
                <w:rFonts w:ascii="Arial" w:hAnsi="Arial" w:cs="Arial"/>
                <w:color w:val="000000"/>
                <w:sz w:val="18"/>
                <w:szCs w:val="18"/>
                <w:highlight w:val="yellow"/>
              </w:rPr>
              <w:t>RxTxTEG</w:t>
            </w:r>
            <w:proofErr w:type="spellEnd"/>
            <w:r w:rsidRPr="0081144A">
              <w:rPr>
                <w:rFonts w:ascii="Arial" w:hAnsi="Arial" w:cs="Arial"/>
                <w:color w:val="000000"/>
                <w:sz w:val="18"/>
                <w:szCs w:val="18"/>
                <w:highlight w:val="yellow"/>
              </w:rPr>
              <w:t xml:space="preserve"> reporting for Multi-RTT”</w:t>
            </w:r>
          </w:p>
          <w:p w14:paraId="5E8947C5"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53933964"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20D8F96"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 xml:space="preserve">Optional with capability </w:t>
            </w:r>
            <w:proofErr w:type="spellStart"/>
            <w:r w:rsidRPr="0081144A">
              <w:rPr>
                <w:rFonts w:ascii="Arial" w:hAnsi="Arial" w:cs="Arial"/>
                <w:color w:val="000000"/>
                <w:sz w:val="18"/>
                <w:szCs w:val="18"/>
              </w:rPr>
              <w:t>signaling</w:t>
            </w:r>
            <w:proofErr w:type="spellEnd"/>
          </w:p>
        </w:tc>
      </w:tr>
      <w:tr w:rsidR="0081144A" w:rsidRPr="0081144A" w14:paraId="24647699" w14:textId="77777777" w:rsidTr="00BD1C6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884F82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lastRenderedPageBreak/>
              <w:t xml:space="preserve">27. </w:t>
            </w:r>
            <w:proofErr w:type="spellStart"/>
            <w:r w:rsidRPr="0081144A">
              <w:rPr>
                <w:rFonts w:ascii="Arial" w:hAnsi="Arial" w:cs="Arial"/>
                <w:color w:val="000000"/>
                <w:sz w:val="18"/>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0320768"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52DC94" w14:textId="183CB3D2"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The maximum Number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7E4CB4B"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The maximum number of different UE-</w:t>
            </w:r>
            <w:proofErr w:type="spellStart"/>
            <w:r w:rsidRPr="0081144A">
              <w:rPr>
                <w:rFonts w:ascii="Arial" w:eastAsia="MS Gothic" w:hAnsi="Arial" w:cs="Arial"/>
                <w:color w:val="000000"/>
                <w:sz w:val="18"/>
                <w:szCs w:val="18"/>
                <w:lang w:eastAsia="ja-JP"/>
              </w:rPr>
              <w:t>RxTEGs</w:t>
            </w:r>
            <w:proofErr w:type="spellEnd"/>
            <w:r w:rsidRPr="0081144A">
              <w:rPr>
                <w:rFonts w:ascii="Arial" w:eastAsia="MS Gothic" w:hAnsi="Arial" w:cs="Arial"/>
                <w:color w:val="000000"/>
                <w:sz w:val="18"/>
                <w:szCs w:val="18"/>
                <w:lang w:eastAsia="ja-JP"/>
              </w:rPr>
              <w:t xml:space="preserve"> that a UE can support to measure the same DL PRS of a TRP.</w:t>
            </w:r>
          </w:p>
          <w:p w14:paraId="1F57E6ED" w14:textId="77777777" w:rsidR="0081144A" w:rsidRPr="0081144A" w:rsidRDefault="0081144A" w:rsidP="0081144A">
            <w:pPr>
              <w:overflowPunct/>
              <w:snapToGrid w:val="0"/>
              <w:spacing w:afterLines="50"/>
              <w:ind w:left="20" w:firstLine="5"/>
              <w:contextualSpacing/>
              <w:jc w:val="both"/>
              <w:textAlignment w:val="auto"/>
              <w:rPr>
                <w:rFonts w:ascii="Arial" w:eastAsia="MS Gothic" w:hAnsi="Arial" w:cs="Arial"/>
                <w:strike/>
                <w:color w:val="000000"/>
                <w:sz w:val="18"/>
                <w:szCs w:val="18"/>
                <w:lang w:eastAsia="ja-JP"/>
              </w:rPr>
            </w:pPr>
            <w:r w:rsidRPr="0081144A">
              <w:rPr>
                <w:rFonts w:ascii="Arial" w:eastAsia="MS Gothic" w:hAnsi="Arial" w:cs="Arial"/>
                <w:color w:val="000000"/>
                <w:sz w:val="18"/>
                <w:szCs w:val="18"/>
                <w:highlight w:val="yellow"/>
                <w:lang w:eastAsia="ja-JP"/>
              </w:rPr>
              <w:t>FFS: The values (&gt;1)</w:t>
            </w:r>
          </w:p>
          <w:p w14:paraId="0A42E6B2"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398F0EA"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D5F07F7"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1C16919"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3E999C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rPr>
              <w:t>Mitigation of UE Rx timing delays by using different Rx TEGs are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BE56B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1287D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F34F7A"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63CD084"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6181F96" w14:textId="77777777" w:rsidR="0081144A" w:rsidRPr="0081144A" w:rsidRDefault="0081144A" w:rsidP="0081144A">
            <w:pPr>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[The candidate values are {1, 2, 4, 8}]</w:t>
            </w:r>
          </w:p>
          <w:p w14:paraId="068089D9"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0C3500D5"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Need for location server to know if the feature is supported</w:t>
            </w:r>
          </w:p>
          <w:p w14:paraId="686DAB4A"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525133C3"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103B9FAD"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[Note: UE measures the same instance of the DL PRS with multiple RX TEGs]</w:t>
            </w:r>
          </w:p>
          <w:p w14:paraId="5A696F89"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19E8C3B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FFS: Separate row for “Support measuring the same DL PRS of a TRP with different UE-</w:t>
            </w:r>
            <w:proofErr w:type="spellStart"/>
            <w:r w:rsidRPr="0081144A">
              <w:rPr>
                <w:rFonts w:ascii="Arial" w:hAnsi="Arial" w:cs="Arial"/>
                <w:color w:val="000000"/>
                <w:sz w:val="18"/>
                <w:szCs w:val="18"/>
                <w:highlight w:val="yellow"/>
              </w:rPr>
              <w:t>RxTEGs</w:t>
            </w:r>
            <w:proofErr w:type="spellEnd"/>
            <w:r w:rsidRPr="0081144A">
              <w:rPr>
                <w:rFonts w:ascii="Arial" w:hAnsi="Arial" w:cs="Arial"/>
                <w:color w:val="000000"/>
                <w:sz w:val="18"/>
                <w:szCs w:val="18"/>
                <w:highlight w:val="yellow"/>
              </w:rPr>
              <w:t>”</w:t>
            </w:r>
            <w:r w:rsidRPr="0081144A">
              <w:rPr>
                <w:rFonts w:ascii="Arial" w:hAnsi="Arial" w:cs="Arial"/>
                <w:color w:val="000000"/>
                <w:sz w:val="18"/>
                <w:szCs w:val="18"/>
              </w:rPr>
              <w:t xml:space="preserve"> </w:t>
            </w:r>
          </w:p>
          <w:p w14:paraId="11AA3C39"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4AD51546"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 xml:space="preserve">FFS: Separate row for “The maximum Number </w:t>
            </w:r>
            <w:proofErr w:type="gramStart"/>
            <w:r w:rsidRPr="0081144A">
              <w:rPr>
                <w:rFonts w:ascii="Arial" w:hAnsi="Arial" w:cs="Arial"/>
                <w:color w:val="000000"/>
                <w:sz w:val="18"/>
                <w:szCs w:val="18"/>
                <w:highlight w:val="yellow"/>
              </w:rPr>
              <w:t>of  UE</w:t>
            </w:r>
            <w:proofErr w:type="gramEnd"/>
            <w:r w:rsidRPr="0081144A">
              <w:rPr>
                <w:rFonts w:ascii="Arial" w:hAnsi="Arial" w:cs="Arial"/>
                <w:color w:val="000000"/>
                <w:sz w:val="18"/>
                <w:szCs w:val="18"/>
                <w:highlight w:val="yellow"/>
              </w:rPr>
              <w:t xml:space="preserve"> Rx TEGs for measuring the same DL PRS resource simultaneously”</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B9DEB9A"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 xml:space="preserve">Optional with capability </w:t>
            </w:r>
            <w:proofErr w:type="spellStart"/>
            <w:r w:rsidRPr="0081144A">
              <w:rPr>
                <w:rFonts w:ascii="Arial" w:hAnsi="Arial" w:cs="Arial"/>
                <w:color w:val="000000"/>
                <w:sz w:val="18"/>
                <w:szCs w:val="18"/>
              </w:rPr>
              <w:t>signaling</w:t>
            </w:r>
            <w:proofErr w:type="spellEnd"/>
          </w:p>
        </w:tc>
      </w:tr>
      <w:tr w:rsidR="0081144A" w:rsidRPr="0081144A" w14:paraId="62ADE5D6" w14:textId="77777777" w:rsidTr="00BD1C6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D26849A"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 xml:space="preserve">27. </w:t>
            </w:r>
            <w:proofErr w:type="spellStart"/>
            <w:r w:rsidRPr="0081144A">
              <w:rPr>
                <w:rFonts w:ascii="Arial" w:hAnsi="Arial" w:cs="Arial"/>
                <w:color w:val="000000"/>
                <w:sz w:val="18"/>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9B9EA8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67FE90"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highlight w:val="yellow"/>
                <w:lang w:eastAsia="zh-CN"/>
              </w:rPr>
              <w:t>[UE-assisted]</w:t>
            </w:r>
            <w:r w:rsidRPr="0081144A">
              <w:rPr>
                <w:rFonts w:ascii="Arial" w:hAnsi="Arial" w:cs="Arial"/>
                <w:color w:val="000000"/>
                <w:sz w:val="18"/>
                <w:szCs w:val="18"/>
                <w:lang w:eastAsia="zh-CN"/>
              </w:rPr>
              <w:t xml:space="preserve"> DL </w:t>
            </w:r>
            <w:r w:rsidRPr="0081144A">
              <w:rPr>
                <w:rFonts w:ascii="Arial" w:hAnsi="Arial" w:cs="Arial"/>
                <w:color w:val="000000"/>
                <w:sz w:val="18"/>
                <w:szCs w:val="18"/>
              </w:rPr>
              <w:t xml:space="preserve">PRS RSRP of the first </w:t>
            </w:r>
            <w:r w:rsidRPr="0081144A">
              <w:rPr>
                <w:rFonts w:ascii="Arial" w:hAnsi="Arial" w:cs="Arial"/>
                <w:color w:val="000000"/>
                <w:sz w:val="18"/>
                <w:szCs w:val="18"/>
                <w:highlight w:val="yellow"/>
              </w:rPr>
              <w:t>[or additional]</w:t>
            </w:r>
            <w:r w:rsidRPr="0081144A">
              <w:rPr>
                <w:rFonts w:ascii="Arial" w:hAnsi="Arial" w:cs="Arial"/>
                <w:color w:val="000000"/>
                <w:sz w:val="18"/>
                <w:szCs w:val="18"/>
              </w:rPr>
              <w:t xml:space="preserve"> path </w:t>
            </w:r>
            <w:r w:rsidRPr="0081144A">
              <w:rPr>
                <w:rFonts w:ascii="Arial" w:hAnsi="Arial" w:cs="Arial"/>
                <w:color w:val="000000"/>
                <w:sz w:val="18"/>
                <w:szCs w:val="18"/>
                <w:highlight w:val="yellow"/>
              </w:rPr>
              <w:t>[for DL-</w:t>
            </w:r>
            <w:proofErr w:type="spellStart"/>
            <w:r w:rsidRPr="0081144A">
              <w:rPr>
                <w:rFonts w:ascii="Arial" w:hAnsi="Arial" w:cs="Arial"/>
                <w:color w:val="000000"/>
                <w:sz w:val="18"/>
                <w:szCs w:val="18"/>
                <w:highlight w:val="yellow"/>
              </w:rPr>
              <w:t>AoD</w:t>
            </w:r>
            <w:proofErr w:type="spellEnd"/>
            <w:r w:rsidRPr="0081144A">
              <w:rPr>
                <w:rFonts w:ascii="Arial" w:hAnsi="Arial" w:cs="Arial"/>
                <w:color w:val="000000"/>
                <w:sz w:val="18"/>
                <w:szCs w:val="18"/>
                <w:highlight w:val="yellow"/>
              </w:rPr>
              <w: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C9D9DE5"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 xml:space="preserve">Support of </w:t>
            </w:r>
            <w:r w:rsidRPr="0081144A">
              <w:rPr>
                <w:rFonts w:ascii="Arial" w:eastAsia="MS Gothic" w:hAnsi="Arial" w:cs="Arial"/>
                <w:color w:val="000000"/>
                <w:sz w:val="18"/>
                <w:szCs w:val="18"/>
                <w:highlight w:val="yellow"/>
                <w:lang w:eastAsia="ja-JP"/>
              </w:rPr>
              <w:t>[measuring and reporting the]</w:t>
            </w:r>
            <w:r w:rsidRPr="0081144A">
              <w:rPr>
                <w:rFonts w:ascii="Arial" w:eastAsia="MS Gothic" w:hAnsi="Arial" w:cs="Arial"/>
                <w:color w:val="000000"/>
                <w:sz w:val="18"/>
                <w:szCs w:val="18"/>
                <w:lang w:eastAsia="ja-JP"/>
              </w:rPr>
              <w:t xml:space="preserve"> PRS RSRP of the first </w:t>
            </w:r>
            <w:proofErr w:type="gramStart"/>
            <w:r w:rsidRPr="0081144A">
              <w:rPr>
                <w:rFonts w:ascii="Arial" w:eastAsia="MS Gothic" w:hAnsi="Arial" w:cs="Arial"/>
                <w:color w:val="000000"/>
                <w:sz w:val="18"/>
                <w:szCs w:val="18"/>
                <w:lang w:eastAsia="ja-JP"/>
              </w:rPr>
              <w:t xml:space="preserve">path  </w:t>
            </w:r>
            <w:r w:rsidRPr="0081144A">
              <w:rPr>
                <w:rFonts w:ascii="Arial" w:eastAsia="MS Gothic" w:hAnsi="Arial" w:cs="Arial"/>
                <w:color w:val="000000"/>
                <w:sz w:val="18"/>
                <w:szCs w:val="18"/>
                <w:highlight w:val="yellow"/>
                <w:lang w:eastAsia="ja-JP"/>
              </w:rPr>
              <w:t>[</w:t>
            </w:r>
            <w:proofErr w:type="gramEnd"/>
            <w:r w:rsidRPr="0081144A">
              <w:rPr>
                <w:rFonts w:ascii="Arial" w:eastAsia="MS Gothic" w:hAnsi="Arial" w:cs="Arial"/>
                <w:color w:val="000000"/>
                <w:sz w:val="18"/>
                <w:szCs w:val="18"/>
                <w:highlight w:val="yellow"/>
                <w:lang w:eastAsia="ja-JP"/>
              </w:rPr>
              <w:t>or additional]</w:t>
            </w:r>
            <w:r w:rsidRPr="0081144A">
              <w:rPr>
                <w:rFonts w:ascii="Arial" w:eastAsia="MS Gothic" w:hAnsi="Arial" w:cs="Arial"/>
                <w:color w:val="000000"/>
                <w:sz w:val="18"/>
                <w:szCs w:val="18"/>
                <w:lang w:eastAsia="ja-JP"/>
              </w:rPr>
              <w:t xml:space="preserve"> </w:t>
            </w:r>
            <w:r w:rsidRPr="0081144A">
              <w:rPr>
                <w:rFonts w:ascii="Arial" w:eastAsia="MS Gothic" w:hAnsi="Arial" w:cs="Arial"/>
                <w:color w:val="000000"/>
                <w:sz w:val="18"/>
                <w:szCs w:val="18"/>
                <w:highlight w:val="yellow"/>
                <w:lang w:eastAsia="ja-JP"/>
              </w:rPr>
              <w:t>[for DL-</w:t>
            </w:r>
            <w:proofErr w:type="spellStart"/>
            <w:r w:rsidRPr="0081144A">
              <w:rPr>
                <w:rFonts w:ascii="Arial" w:eastAsia="MS Gothic" w:hAnsi="Arial" w:cs="Arial"/>
                <w:color w:val="000000"/>
                <w:sz w:val="18"/>
                <w:szCs w:val="18"/>
                <w:highlight w:val="yellow"/>
                <w:lang w:eastAsia="ja-JP"/>
              </w:rPr>
              <w:t>AoD</w:t>
            </w:r>
            <w:proofErr w:type="spellEnd"/>
            <w:r w:rsidRPr="0081144A">
              <w:rPr>
                <w:rFonts w:ascii="Arial" w:eastAsia="MS Gothic" w:hAnsi="Arial" w:cs="Arial"/>
                <w:color w:val="000000"/>
                <w:sz w:val="18"/>
                <w:szCs w:val="18"/>
                <w:highlight w:val="yellow"/>
                <w:lang w:eastAsia="ja-JP"/>
              </w:rPr>
              <w:t xml:space="preserve"> positioning method]</w:t>
            </w:r>
          </w:p>
          <w:p w14:paraId="45BF5440"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p>
          <w:p w14:paraId="580FF10B"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[Note: Applicable for DL-TDOA and Multi-RTT]</w:t>
            </w:r>
          </w:p>
          <w:p w14:paraId="769F0C02"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9CA0D6"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highlight w:val="yellow"/>
              </w:rPr>
            </w:pPr>
            <w:r w:rsidRPr="0081144A">
              <w:rPr>
                <w:rFonts w:ascii="Arial" w:hAnsi="Arial" w:cs="Arial"/>
                <w:color w:val="000000"/>
                <w:sz w:val="18"/>
                <w:szCs w:val="18"/>
                <w:highlight w:val="yellow"/>
              </w:rPr>
              <w:t>[13-2 or 13-3]</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D3122C"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6D196B"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750C3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2636F5A"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B3BED0"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9AC19C9"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662756"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FFD6A0"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D97D6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 xml:space="preserve">Optional with capability </w:t>
            </w:r>
            <w:proofErr w:type="spellStart"/>
            <w:r w:rsidRPr="0081144A">
              <w:rPr>
                <w:rFonts w:ascii="Arial" w:hAnsi="Arial" w:cs="Arial"/>
                <w:color w:val="000000"/>
                <w:sz w:val="18"/>
                <w:szCs w:val="18"/>
              </w:rPr>
              <w:t>signaling</w:t>
            </w:r>
            <w:proofErr w:type="spellEnd"/>
          </w:p>
        </w:tc>
      </w:tr>
      <w:tr w:rsidR="0081144A" w:rsidRPr="0081144A" w14:paraId="4A0EA5E1" w14:textId="77777777" w:rsidTr="00BD1C6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572CC4"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 xml:space="preserve">27. </w:t>
            </w:r>
            <w:proofErr w:type="spellStart"/>
            <w:r w:rsidRPr="0081144A">
              <w:rPr>
                <w:rFonts w:ascii="Arial" w:hAnsi="Arial" w:cs="Arial"/>
                <w:color w:val="000000"/>
                <w:sz w:val="18"/>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F5D35DD"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5E85740"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DL PRS RSRP reporting for more than 8 measurements for UE-assisted DL-</w:t>
            </w:r>
            <w:proofErr w:type="spellStart"/>
            <w:r w:rsidRPr="0081144A">
              <w:rPr>
                <w:rFonts w:ascii="Arial" w:hAnsi="Arial" w:cs="Arial"/>
                <w:color w:val="000000"/>
                <w:sz w:val="18"/>
                <w:szCs w:val="18"/>
                <w:lang w:eastAsia="zh-CN"/>
              </w:rPr>
              <w:t>AoD</w:t>
            </w:r>
            <w:proofErr w:type="spellEnd"/>
            <w:r w:rsidRPr="0081144A">
              <w:rPr>
                <w:rFonts w:ascii="Arial" w:hAnsi="Arial" w:cs="Arial"/>
                <w:color w:val="000000"/>
                <w:sz w:val="18"/>
                <w:szCs w:val="18"/>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D67DE50"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val="en-US" w:eastAsia="ja-JP"/>
              </w:rPr>
            </w:pPr>
            <w:r w:rsidRPr="0081144A">
              <w:rPr>
                <w:rFonts w:ascii="Arial" w:eastAsia="MS Gothic" w:hAnsi="Arial" w:cs="Arial"/>
                <w:color w:val="000000"/>
                <w:sz w:val="18"/>
                <w:szCs w:val="18"/>
                <w:lang w:val="en-US" w:eastAsia="ja-JP"/>
              </w:rPr>
              <w:t>Support reporting K&gt; 8 DL PRS RSRP measurements per TRP.</w:t>
            </w:r>
          </w:p>
          <w:p w14:paraId="64C84F0B"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val="en-US" w:eastAsia="ja-JP"/>
              </w:rPr>
            </w:pPr>
          </w:p>
          <w:p w14:paraId="738D4ABC"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val="en-US" w:eastAsia="ja-JP"/>
              </w:rPr>
            </w:pPr>
            <w:r w:rsidRPr="0081144A">
              <w:rPr>
                <w:rFonts w:ascii="Arial" w:eastAsia="MS Gothic" w:hAnsi="Arial" w:cs="Arial"/>
                <w:color w:val="000000"/>
                <w:sz w:val="18"/>
                <w:szCs w:val="18"/>
                <w:highlight w:val="yellow"/>
                <w:lang w:val="en-US" w:eastAsia="ja-JP"/>
              </w:rPr>
              <w:t>FFS: the values of K</w:t>
            </w:r>
          </w:p>
          <w:p w14:paraId="0E79042A"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val="en-US" w:eastAsia="ja-JP"/>
              </w:rPr>
            </w:pPr>
          </w:p>
          <w:p w14:paraId="53A16818"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val="en-US" w:eastAsia="ja-JP"/>
              </w:rPr>
            </w:pPr>
            <w:r w:rsidRPr="0081144A">
              <w:rPr>
                <w:rFonts w:ascii="Arial" w:eastAsia="MS Gothic" w:hAnsi="Arial" w:cs="Arial"/>
                <w:color w:val="000000"/>
                <w:sz w:val="18"/>
                <w:szCs w:val="18"/>
                <w:lang w:val="en-US" w:eastAsia="ja-JP"/>
              </w:rPr>
              <w:t xml:space="preserve">Note: Multiple RSRPs corresponding to same or different Rx Beam index should be able to be reported for a given PRS resource for different timestamps. </w:t>
            </w:r>
          </w:p>
          <w:p w14:paraId="72233A55"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val="en-US" w:eastAsia="ja-JP"/>
              </w:rPr>
            </w:pPr>
          </w:p>
          <w:p w14:paraId="4C81B202"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val="en-US" w:eastAsia="ja-JP"/>
              </w:rPr>
            </w:pPr>
            <w:r w:rsidRPr="0081144A">
              <w:rPr>
                <w:rFonts w:ascii="Arial" w:eastAsia="MS Gothic" w:hAnsi="Arial" w:cs="Arial"/>
                <w:color w:val="000000"/>
                <w:sz w:val="18"/>
                <w:szCs w:val="18"/>
                <w:highlight w:val="yellow"/>
                <w:lang w:val="en-US" w:eastAsia="ja-JP"/>
              </w:rPr>
              <w:t>FFS: Additional capability may be added to limit 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696DC8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highlight w:val="yellow"/>
              </w:rPr>
            </w:pPr>
            <w:r w:rsidRPr="0081144A">
              <w:rPr>
                <w:rFonts w:ascii="Arial" w:hAnsi="Arial" w:cs="Arial"/>
                <w:color w:val="000000"/>
                <w:sz w:val="18"/>
                <w:szCs w:val="18"/>
                <w:highlight w:val="yellow"/>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9807A9"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76A8A3A"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D45B6E0"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685871D"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B9D5846"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504F1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highlight w:val="yellow"/>
                <w:lang w:eastAsia="ja-JP"/>
              </w:rPr>
              <w:t>FFS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9F81BF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E56E745"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[The candidate values are {12, 16, 32, 64}]</w:t>
            </w:r>
          </w:p>
          <w:p w14:paraId="26F30F9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55AAFA29"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B4BE7F7"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 xml:space="preserve">Optional with capability </w:t>
            </w:r>
            <w:proofErr w:type="spellStart"/>
            <w:r w:rsidRPr="0081144A">
              <w:rPr>
                <w:rFonts w:ascii="Arial" w:hAnsi="Arial" w:cs="Arial"/>
                <w:color w:val="000000"/>
                <w:sz w:val="18"/>
                <w:szCs w:val="18"/>
              </w:rPr>
              <w:t>signaling</w:t>
            </w:r>
            <w:proofErr w:type="spellEnd"/>
          </w:p>
        </w:tc>
      </w:tr>
      <w:tr w:rsidR="0081144A" w:rsidRPr="0081144A" w14:paraId="59BE0150" w14:textId="77777777" w:rsidTr="00BD1C6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EFE7697"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 xml:space="preserve">27. </w:t>
            </w:r>
            <w:proofErr w:type="spellStart"/>
            <w:r w:rsidRPr="0081144A">
              <w:rPr>
                <w:rFonts w:ascii="Arial" w:hAnsi="Arial" w:cs="Arial"/>
                <w:color w:val="000000"/>
                <w:sz w:val="18"/>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3184E20"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7A2893"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 xml:space="preserve">M-sample measurements </w:t>
            </w:r>
            <w:r w:rsidRPr="0081144A">
              <w:rPr>
                <w:rFonts w:ascii="Arial" w:hAnsi="Arial" w:cs="Arial"/>
                <w:color w:val="000000"/>
                <w:sz w:val="18"/>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734820"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The capability to support reporting a measurement based on measuring M samples (instances) of a DL PRS resource set</w:t>
            </w:r>
          </w:p>
          <w:p w14:paraId="3CA2BA5C"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p>
          <w:p w14:paraId="49D420E1"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M=1</w:t>
            </w:r>
            <w:r w:rsidRPr="0081144A">
              <w:rPr>
                <w:rFonts w:ascii="Arial" w:eastAsia="MS Gothic" w:hAnsi="Arial" w:cs="Arial"/>
                <w:color w:val="000000"/>
                <w:sz w:val="18"/>
                <w:szCs w:val="18"/>
                <w:highlight w:val="yellow"/>
                <w:lang w:eastAsia="ja-JP"/>
              </w:rPr>
              <w:t>[,2-3]</w:t>
            </w:r>
            <w:r w:rsidRPr="0081144A">
              <w:rPr>
                <w:rFonts w:ascii="Arial" w:eastAsia="MS Gothic" w:hAnsi="Arial" w:cs="Arial"/>
                <w:color w:val="000000"/>
                <w:sz w:val="18"/>
                <w:szCs w:val="18"/>
                <w:lang w:eastAsia="ja-JP"/>
              </w:rPr>
              <w:t xml:space="preserve">. </w:t>
            </w:r>
            <w:r w:rsidRPr="0081144A">
              <w:rPr>
                <w:rFonts w:ascii="Arial" w:eastAsia="MS Gothic" w:hAnsi="Arial" w:cs="Arial"/>
                <w:color w:val="000000"/>
                <w:sz w:val="18"/>
                <w:szCs w:val="18"/>
                <w:highlight w:val="yellow"/>
                <w:lang w:eastAsia="ja-JP"/>
              </w:rPr>
              <w:t>FFS: other values</w:t>
            </w:r>
            <w:r w:rsidRPr="0081144A">
              <w:rPr>
                <w:rFonts w:ascii="Arial" w:eastAsia="MS Gothic" w:hAnsi="Arial" w:cs="Arial"/>
                <w:color w:val="000000"/>
                <w:sz w:val="18"/>
                <w:szCs w:val="18"/>
                <w:lang w:eastAsia="ja-JP"/>
              </w:rPr>
              <w:t xml:space="preserve">. If the UE does not provide the capability, the UE </w:t>
            </w:r>
            <w:r w:rsidRPr="0081144A">
              <w:rPr>
                <w:rFonts w:ascii="Arial" w:eastAsia="MS Gothic" w:hAnsi="Arial" w:cs="Arial"/>
                <w:color w:val="000000"/>
                <w:sz w:val="18"/>
                <w:szCs w:val="18"/>
                <w:highlight w:val="yellow"/>
                <w:lang w:eastAsia="ja-JP"/>
              </w:rPr>
              <w:t>[is assumed to]</w:t>
            </w:r>
            <w:r w:rsidRPr="0081144A">
              <w:rPr>
                <w:rFonts w:ascii="Arial" w:eastAsia="MS Gothic" w:hAnsi="Arial" w:cs="Arial"/>
                <w:color w:val="000000"/>
                <w:sz w:val="18"/>
                <w:szCs w:val="18"/>
                <w:lang w:eastAsia="ja-JP"/>
              </w:rPr>
              <w:t xml:space="preserve">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9FE4030"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highlight w:val="yellow"/>
              </w:rPr>
            </w:pPr>
            <w:r w:rsidRPr="0081144A">
              <w:rPr>
                <w:rFonts w:ascii="Arial" w:hAnsi="Arial" w:cs="Arial"/>
                <w:color w:val="000000"/>
                <w:sz w:val="18"/>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9F15338"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1266C2"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EFCEB08"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D1617B"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69581C7"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A07DD2"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07A28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7F3DD14"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[The candidate values are {1, 2, 3}]</w:t>
            </w:r>
          </w:p>
          <w:p w14:paraId="71753625"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38AB24ED"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8B458C3"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 xml:space="preserve">Optional with capability </w:t>
            </w:r>
            <w:proofErr w:type="spellStart"/>
            <w:r w:rsidRPr="0081144A">
              <w:rPr>
                <w:rFonts w:ascii="Arial" w:hAnsi="Arial" w:cs="Arial"/>
                <w:color w:val="000000"/>
                <w:sz w:val="18"/>
                <w:szCs w:val="18"/>
              </w:rPr>
              <w:t>signaling</w:t>
            </w:r>
            <w:proofErr w:type="spellEnd"/>
          </w:p>
        </w:tc>
      </w:tr>
      <w:bookmarkEnd w:id="5"/>
      <w:tr w:rsidR="0081144A" w:rsidRPr="0081144A" w14:paraId="4B3345C0" w14:textId="77777777" w:rsidTr="00BD1C6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6945370C"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lastRenderedPageBreak/>
              <w:t xml:space="preserve">27. </w:t>
            </w:r>
            <w:proofErr w:type="spellStart"/>
            <w:r w:rsidRPr="0081144A">
              <w:rPr>
                <w:rFonts w:ascii="Arial" w:hAnsi="Arial" w:cs="Arial"/>
                <w:color w:val="000000"/>
                <w:sz w:val="18"/>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1F5DB129"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686237A7"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 xml:space="preserve">DL PRS measurement outside MG </w:t>
            </w:r>
            <w:r w:rsidRPr="0081144A">
              <w:rPr>
                <w:rFonts w:ascii="Arial" w:hAnsi="Arial" w:cs="Arial"/>
                <w:color w:val="000000"/>
                <w:sz w:val="18"/>
                <w:szCs w:val="18"/>
                <w:highlight w:val="yellow"/>
                <w:lang w:eastAsia="zh-CN"/>
              </w:rPr>
              <w:t>[and in a PRS processing priority window]</w:t>
            </w:r>
            <w:r w:rsidRPr="0081144A">
              <w:rPr>
                <w:rFonts w:ascii="Arial" w:hAnsi="Arial" w:cs="Arial"/>
                <w:color w:val="000000"/>
                <w:sz w:val="18"/>
                <w:szCs w:val="18"/>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AFDDFA1"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p>
          <w:p w14:paraId="1878F4CA"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 xml:space="preserve">1. Supported PRS processing types subject to the UE determining that DL PRS to be higher priority for PRS measurement outside MG </w:t>
            </w:r>
            <w:r w:rsidRPr="0081144A">
              <w:rPr>
                <w:rFonts w:ascii="Arial" w:eastAsia="MS Gothic" w:hAnsi="Arial" w:cs="Arial"/>
                <w:color w:val="000000"/>
                <w:sz w:val="18"/>
                <w:szCs w:val="18"/>
                <w:highlight w:val="yellow"/>
                <w:lang w:eastAsia="ja-JP"/>
              </w:rPr>
              <w:t>[and in a PRS processing priority window]</w:t>
            </w:r>
          </w:p>
          <w:p w14:paraId="73539FEE"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p>
          <w:p w14:paraId="6A2B504A"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Candidate values: {Type 1A, Type 1B, Type 2}.</w:t>
            </w:r>
          </w:p>
          <w:p w14:paraId="1AB41734"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p>
          <w:p w14:paraId="09EAE416"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Note:</w:t>
            </w:r>
          </w:p>
          <w:p w14:paraId="133CCA54" w14:textId="77777777" w:rsidR="0081144A" w:rsidRPr="0081144A" w:rsidRDefault="0081144A" w:rsidP="0081144A">
            <w:pPr>
              <w:numPr>
                <w:ilvl w:val="0"/>
                <w:numId w:val="14"/>
              </w:numPr>
              <w:overflowPunct/>
              <w:autoSpaceDE/>
              <w:autoSpaceDN/>
              <w:adjustRightInd/>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Type 1A refers to DL PRS being prioritized over other DL signals/channels in all OFDM symbols within the PRS processing priority window. The DL signals/channels from all DL CCs (per UE) are affected.</w:t>
            </w:r>
          </w:p>
          <w:p w14:paraId="1E2AC40C" w14:textId="77777777" w:rsidR="0081144A" w:rsidRPr="0081144A" w:rsidRDefault="0081144A" w:rsidP="0081144A">
            <w:pPr>
              <w:numPr>
                <w:ilvl w:val="0"/>
                <w:numId w:val="14"/>
              </w:numPr>
              <w:overflowPunct/>
              <w:autoSpaceDE/>
              <w:autoSpaceDN/>
              <w:adjustRightInd/>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Type 1B refers to DL PRS being prioritized over other DL signals/channels in all OFDM symbols within the PRS processing priority window. The DL signals/channels from certain DL CCs are affected.</w:t>
            </w:r>
          </w:p>
          <w:p w14:paraId="69AFB76E" w14:textId="77777777" w:rsidR="0081144A" w:rsidRPr="0081144A" w:rsidRDefault="0081144A" w:rsidP="0081144A">
            <w:pPr>
              <w:numPr>
                <w:ilvl w:val="0"/>
                <w:numId w:val="14"/>
              </w:numPr>
              <w:overflowPunct/>
              <w:autoSpaceDE/>
              <w:autoSpaceDN/>
              <w:adjustRightInd/>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Type 2 refers to DL PRS being prioritized over other DL signals/channels only in DL PRS symbols within the PRS processing priority window.</w:t>
            </w:r>
          </w:p>
          <w:p w14:paraId="151CE436" w14:textId="77777777" w:rsidR="0081144A" w:rsidRPr="0081144A" w:rsidRDefault="0081144A" w:rsidP="0081144A">
            <w:pPr>
              <w:overflowPunct/>
              <w:autoSpaceDE/>
              <w:autoSpaceDN/>
              <w:adjustRightInd/>
              <w:spacing w:after="0"/>
              <w:ind w:left="46"/>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 xml:space="preserve">Note: When the UE determines higher priority for other DL signals/channels over the PRS measurement/processing, the UE is not expected to measure/process DL PRS which is applicable to </w:t>
            </w:r>
            <w:proofErr w:type="gramStart"/>
            <w:r w:rsidRPr="0081144A">
              <w:rPr>
                <w:rFonts w:ascii="Arial" w:eastAsia="MS Gothic" w:hAnsi="Arial" w:cs="Arial"/>
                <w:color w:val="000000"/>
                <w:sz w:val="18"/>
                <w:szCs w:val="18"/>
                <w:lang w:eastAsia="ja-JP"/>
              </w:rPr>
              <w:t>all of</w:t>
            </w:r>
            <w:proofErr w:type="gramEnd"/>
            <w:r w:rsidRPr="0081144A">
              <w:rPr>
                <w:rFonts w:ascii="Arial" w:eastAsia="MS Gothic" w:hAnsi="Arial" w:cs="Arial"/>
                <w:color w:val="000000"/>
                <w:sz w:val="18"/>
                <w:szCs w:val="18"/>
                <w:lang w:eastAsia="ja-JP"/>
              </w:rPr>
              <w:t xml:space="preserve"> the above capability options</w:t>
            </w:r>
          </w:p>
          <w:p w14:paraId="106B98A7" w14:textId="77777777" w:rsidR="0081144A" w:rsidRPr="0081144A" w:rsidRDefault="0081144A" w:rsidP="0081144A">
            <w:pPr>
              <w:overflowPunct/>
              <w:autoSpaceDE/>
              <w:autoSpaceDN/>
              <w:adjustRightInd/>
              <w:spacing w:after="0"/>
              <w:ind w:left="46"/>
              <w:textAlignment w:val="auto"/>
              <w:rPr>
                <w:rFonts w:ascii="Arial" w:eastAsia="MS Gothic" w:hAnsi="Arial" w:cs="Arial"/>
                <w:color w:val="000000"/>
                <w:sz w:val="18"/>
                <w:szCs w:val="18"/>
                <w:lang w:eastAsia="ja-JP"/>
              </w:rPr>
            </w:pPr>
          </w:p>
          <w:p w14:paraId="0ACBF884" w14:textId="77777777" w:rsidR="0081144A" w:rsidRPr="0081144A" w:rsidRDefault="0081144A" w:rsidP="0081144A">
            <w:pPr>
              <w:overflowPunct/>
              <w:autoSpaceDE/>
              <w:autoSpaceDN/>
              <w:adjustRightInd/>
              <w:spacing w:after="0"/>
              <w:ind w:left="46"/>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E099C1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highlight w:val="yellow"/>
              </w:rPr>
            </w:pPr>
            <w:r w:rsidRPr="0081144A">
              <w:rPr>
                <w:rFonts w:ascii="Arial" w:hAnsi="Arial" w:cs="Arial"/>
                <w:color w:val="000000"/>
                <w:sz w:val="18"/>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1B725A1"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A2B7F8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1C96446"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618844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5988AF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818F6E9"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0C50AC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23C6995"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Need for location server to know if the feature is supported</w:t>
            </w:r>
          </w:p>
          <w:p w14:paraId="12AB76C9"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56F8C806"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211E6134"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FFS: Separate feature group for a UE to declare support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2583C542"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 xml:space="preserve">Optional with capability </w:t>
            </w:r>
            <w:proofErr w:type="spellStart"/>
            <w:r w:rsidRPr="0081144A">
              <w:rPr>
                <w:rFonts w:ascii="Arial" w:hAnsi="Arial" w:cs="Arial"/>
                <w:color w:val="000000"/>
                <w:sz w:val="18"/>
                <w:szCs w:val="18"/>
              </w:rPr>
              <w:t>signaling</w:t>
            </w:r>
            <w:proofErr w:type="spellEnd"/>
          </w:p>
        </w:tc>
      </w:tr>
      <w:tr w:rsidR="0081144A" w:rsidRPr="0081144A" w14:paraId="7A20A26B" w14:textId="77777777" w:rsidTr="00BD1C6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907A940"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 xml:space="preserve">27. </w:t>
            </w:r>
            <w:proofErr w:type="spellStart"/>
            <w:r w:rsidRPr="0081144A">
              <w:rPr>
                <w:rFonts w:ascii="Arial" w:hAnsi="Arial" w:cs="Arial"/>
                <w:color w:val="000000"/>
                <w:sz w:val="18"/>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5F4AF35"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6F22526" w14:textId="77777777" w:rsidR="0081144A" w:rsidRPr="0081144A" w:rsidDel="002E6131"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287F2AD" w14:textId="77777777" w:rsidR="0081144A" w:rsidRPr="0081144A" w:rsidRDefault="0081144A" w:rsidP="0081144A">
            <w:pPr>
              <w:keepNext/>
              <w:keepLines/>
              <w:overflowPunct/>
              <w:autoSpaceDE/>
              <w:autoSpaceDN/>
              <w:adjustRightInd/>
              <w:spacing w:after="0"/>
              <w:textAlignment w:val="auto"/>
              <w:rPr>
                <w:rFonts w:ascii="Arial" w:eastAsia="Times New Roman" w:hAnsi="Arial" w:cs="Arial"/>
                <w:color w:val="000000"/>
                <w:sz w:val="18"/>
                <w:szCs w:val="18"/>
              </w:rPr>
            </w:pPr>
            <w:r w:rsidRPr="0081144A">
              <w:rPr>
                <w:rFonts w:ascii="Arial" w:hAnsi="Arial" w:cs="Arial"/>
                <w:color w:val="000000"/>
                <w:sz w:val="18"/>
                <w:szCs w:val="18"/>
              </w:rPr>
              <w:t>1.</w:t>
            </w:r>
            <w:r w:rsidRPr="0081144A">
              <w:rPr>
                <w:rFonts w:ascii="Arial" w:hAnsi="Arial" w:cs="Arial"/>
                <w:color w:val="000000"/>
                <w:sz w:val="18"/>
                <w:szCs w:val="18"/>
                <w:lang w:eastAsia="ko-KR"/>
              </w:rPr>
              <w:t xml:space="preserve"> </w:t>
            </w:r>
            <w:r w:rsidRPr="0081144A">
              <w:rPr>
                <w:rFonts w:ascii="Arial" w:hAnsi="Arial" w:cs="Arial"/>
                <w:color w:val="000000"/>
                <w:sz w:val="18"/>
                <w:szCs w:val="18"/>
              </w:rPr>
              <w:t>DL PRS buffering capability: Type 1 or Type 2</w:t>
            </w:r>
          </w:p>
          <w:p w14:paraId="1475C8D1" w14:textId="77777777" w:rsidR="0081144A" w:rsidRPr="0081144A" w:rsidRDefault="0081144A" w:rsidP="0081144A">
            <w:pPr>
              <w:keepNext/>
              <w:keepLines/>
              <w:overflowPunct/>
              <w:autoSpaceDE/>
              <w:autoSpaceDN/>
              <w:adjustRightInd/>
              <w:spacing w:after="0"/>
              <w:ind w:left="599" w:hanging="316"/>
              <w:textAlignment w:val="auto"/>
              <w:rPr>
                <w:rFonts w:ascii="Arial" w:hAnsi="Arial" w:cs="Arial"/>
                <w:color w:val="000000"/>
                <w:sz w:val="18"/>
                <w:szCs w:val="18"/>
              </w:rPr>
            </w:pPr>
            <w:r w:rsidRPr="0081144A">
              <w:rPr>
                <w:rFonts w:ascii="Arial" w:hAnsi="Arial" w:cs="Arial"/>
                <w:color w:val="000000"/>
                <w:sz w:val="18"/>
                <w:szCs w:val="18"/>
              </w:rPr>
              <w:t>a)</w:t>
            </w:r>
            <w:r w:rsidRPr="0081144A">
              <w:rPr>
                <w:rFonts w:ascii="Arial" w:hAnsi="Arial" w:cs="Arial"/>
                <w:color w:val="000000"/>
                <w:sz w:val="18"/>
                <w:szCs w:val="18"/>
              </w:rPr>
              <w:tab/>
              <w:t xml:space="preserve">T: </w:t>
            </w:r>
            <w:r w:rsidRPr="0081144A">
              <w:rPr>
                <w:rFonts w:ascii="Arial" w:hAnsi="Arial" w:cs="Arial"/>
                <w:color w:val="000000"/>
                <w:sz w:val="18"/>
                <w:szCs w:val="18"/>
                <w:highlight w:val="yellow"/>
              </w:rPr>
              <w:t>[{8, 16, 20, 30, 40, 80, 160, 320, 640, 1280}]</w:t>
            </w:r>
            <w:r w:rsidRPr="0081144A">
              <w:rPr>
                <w:rFonts w:ascii="Arial" w:hAnsi="Arial" w:cs="Arial"/>
                <w:color w:val="000000"/>
                <w:sz w:val="18"/>
                <w:szCs w:val="18"/>
              </w:rPr>
              <w:t xml:space="preserve"> </w:t>
            </w:r>
            <w:proofErr w:type="spellStart"/>
            <w:r w:rsidRPr="0081144A">
              <w:rPr>
                <w:rFonts w:ascii="Arial" w:hAnsi="Arial" w:cs="Arial"/>
                <w:color w:val="000000"/>
                <w:sz w:val="18"/>
                <w:szCs w:val="18"/>
              </w:rPr>
              <w:t>ms</w:t>
            </w:r>
            <w:proofErr w:type="spellEnd"/>
          </w:p>
          <w:p w14:paraId="05A5B7F8" w14:textId="77777777" w:rsidR="0081144A" w:rsidRPr="0081144A" w:rsidRDefault="0081144A" w:rsidP="0081144A">
            <w:pPr>
              <w:keepNext/>
              <w:keepLines/>
              <w:overflowPunct/>
              <w:autoSpaceDE/>
              <w:autoSpaceDN/>
              <w:adjustRightInd/>
              <w:spacing w:after="0"/>
              <w:ind w:left="599" w:hanging="316"/>
              <w:textAlignment w:val="auto"/>
              <w:rPr>
                <w:rFonts w:ascii="Arial" w:hAnsi="Arial" w:cs="Arial"/>
                <w:color w:val="000000"/>
                <w:sz w:val="18"/>
                <w:szCs w:val="18"/>
              </w:rPr>
            </w:pPr>
            <w:r w:rsidRPr="0081144A">
              <w:rPr>
                <w:rFonts w:ascii="Arial" w:hAnsi="Arial" w:cs="Arial"/>
                <w:color w:val="000000"/>
                <w:sz w:val="18"/>
                <w:szCs w:val="18"/>
              </w:rPr>
              <w:t>b)</w:t>
            </w:r>
            <w:r w:rsidRPr="0081144A">
              <w:rPr>
                <w:rFonts w:ascii="Arial" w:hAnsi="Arial" w:cs="Arial"/>
                <w:color w:val="000000"/>
                <w:sz w:val="18"/>
                <w:szCs w:val="18"/>
              </w:rPr>
              <w:tab/>
              <w:t>Type 2 – slot level buffering</w:t>
            </w:r>
          </w:p>
          <w:p w14:paraId="418F67DB"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35901054"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2.</w:t>
            </w:r>
            <w:r w:rsidRPr="0081144A">
              <w:rPr>
                <w:rFonts w:ascii="Arial" w:hAnsi="Arial" w:cs="Arial"/>
                <w:color w:val="000000"/>
                <w:sz w:val="18"/>
                <w:szCs w:val="18"/>
                <w:lang w:eastAsia="ko-KR"/>
              </w:rPr>
              <w:t xml:space="preserve"> </w:t>
            </w:r>
            <w:r w:rsidRPr="0081144A">
              <w:rPr>
                <w:rFonts w:ascii="Arial" w:hAnsi="Arial" w:cs="Arial"/>
                <w:color w:val="000000"/>
                <w:sz w:val="18"/>
                <w:szCs w:val="18"/>
              </w:rPr>
              <w:t xml:space="preserve">Duration of DL PRS symbols N in units of </w:t>
            </w:r>
            <w:proofErr w:type="spellStart"/>
            <w:r w:rsidRPr="0081144A">
              <w:rPr>
                <w:rFonts w:ascii="Arial" w:hAnsi="Arial" w:cs="Arial"/>
                <w:color w:val="000000"/>
                <w:sz w:val="18"/>
                <w:szCs w:val="18"/>
              </w:rPr>
              <w:t>ms</w:t>
            </w:r>
            <w:proofErr w:type="spellEnd"/>
            <w:r w:rsidRPr="0081144A">
              <w:rPr>
                <w:rFonts w:ascii="Arial" w:hAnsi="Arial" w:cs="Arial"/>
                <w:color w:val="000000"/>
                <w:sz w:val="18"/>
                <w:szCs w:val="18"/>
              </w:rPr>
              <w:t xml:space="preserve"> a UE can process every T </w:t>
            </w:r>
            <w:proofErr w:type="spellStart"/>
            <w:r w:rsidRPr="0081144A">
              <w:rPr>
                <w:rFonts w:ascii="Arial" w:hAnsi="Arial" w:cs="Arial"/>
                <w:color w:val="000000"/>
                <w:sz w:val="18"/>
                <w:szCs w:val="18"/>
              </w:rPr>
              <w:t>ms</w:t>
            </w:r>
            <w:proofErr w:type="spellEnd"/>
            <w:r w:rsidRPr="0081144A">
              <w:rPr>
                <w:rFonts w:ascii="Arial" w:hAnsi="Arial" w:cs="Arial"/>
                <w:color w:val="000000"/>
                <w:sz w:val="18"/>
                <w:szCs w:val="18"/>
              </w:rPr>
              <w:t xml:space="preserve"> assuming maximum DL PRS bandwidth in MHz, which is supported and reported by UE.</w:t>
            </w:r>
          </w:p>
          <w:p w14:paraId="72CF4333" w14:textId="77777777" w:rsidR="0081144A" w:rsidRPr="0081144A" w:rsidRDefault="0081144A" w:rsidP="0081144A">
            <w:pPr>
              <w:keepNext/>
              <w:keepLines/>
              <w:overflowPunct/>
              <w:autoSpaceDE/>
              <w:autoSpaceDN/>
              <w:adjustRightInd/>
              <w:spacing w:after="0"/>
              <w:ind w:left="599" w:hanging="316"/>
              <w:textAlignment w:val="auto"/>
              <w:rPr>
                <w:rFonts w:ascii="Arial" w:hAnsi="Arial" w:cs="Arial"/>
                <w:color w:val="000000"/>
                <w:sz w:val="18"/>
                <w:szCs w:val="18"/>
              </w:rPr>
            </w:pPr>
            <w:r w:rsidRPr="0081144A">
              <w:rPr>
                <w:rFonts w:ascii="Arial" w:hAnsi="Arial" w:cs="Arial"/>
                <w:color w:val="000000"/>
                <w:sz w:val="18"/>
                <w:szCs w:val="18"/>
              </w:rPr>
              <w:t>a)</w:t>
            </w:r>
            <w:r w:rsidRPr="0081144A">
              <w:rPr>
                <w:rFonts w:ascii="Arial" w:hAnsi="Arial" w:cs="Arial"/>
                <w:color w:val="000000"/>
                <w:sz w:val="18"/>
                <w:szCs w:val="18"/>
              </w:rPr>
              <w:tab/>
              <w:t>Type 1 – sub-slot/symbol level buffering</w:t>
            </w:r>
          </w:p>
          <w:p w14:paraId="1451EFD2" w14:textId="77777777" w:rsidR="0081144A" w:rsidRPr="0081144A" w:rsidRDefault="0081144A" w:rsidP="0081144A">
            <w:pPr>
              <w:keepNext/>
              <w:keepLines/>
              <w:overflowPunct/>
              <w:autoSpaceDE/>
              <w:autoSpaceDN/>
              <w:adjustRightInd/>
              <w:spacing w:after="0"/>
              <w:ind w:left="599" w:hanging="316"/>
              <w:textAlignment w:val="auto"/>
              <w:rPr>
                <w:rFonts w:ascii="Arial" w:hAnsi="Arial" w:cs="Arial"/>
                <w:color w:val="000000"/>
                <w:sz w:val="18"/>
                <w:szCs w:val="18"/>
              </w:rPr>
            </w:pPr>
            <w:r w:rsidRPr="0081144A">
              <w:rPr>
                <w:rFonts w:ascii="Arial" w:hAnsi="Arial" w:cs="Arial"/>
                <w:color w:val="000000"/>
                <w:sz w:val="18"/>
                <w:szCs w:val="18"/>
              </w:rPr>
              <w:t>b)</w:t>
            </w:r>
            <w:r w:rsidRPr="0081144A">
              <w:rPr>
                <w:rFonts w:ascii="Arial" w:hAnsi="Arial" w:cs="Arial"/>
                <w:color w:val="000000"/>
                <w:sz w:val="18"/>
                <w:szCs w:val="18"/>
              </w:rPr>
              <w:tab/>
              <w:t xml:space="preserve">N: {0.125, 0.25, 0.5, 1, 2, 4, 6, 8, 12, 16, 20, 25, 30, 32, 35, 40, 45, 50} </w:t>
            </w:r>
            <w:proofErr w:type="spellStart"/>
            <w:r w:rsidRPr="0081144A">
              <w:rPr>
                <w:rFonts w:ascii="Arial" w:hAnsi="Arial" w:cs="Arial"/>
                <w:color w:val="000000"/>
                <w:sz w:val="18"/>
                <w:szCs w:val="18"/>
              </w:rPr>
              <w:t>ms</w:t>
            </w:r>
            <w:proofErr w:type="spellEnd"/>
          </w:p>
          <w:p w14:paraId="2669FB2C"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4AD57D15"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3.</w:t>
            </w:r>
            <w:r w:rsidRPr="0081144A">
              <w:rPr>
                <w:rFonts w:ascii="Arial" w:hAnsi="Arial" w:cs="Arial"/>
                <w:color w:val="000000"/>
                <w:sz w:val="18"/>
                <w:szCs w:val="18"/>
                <w:lang w:eastAsia="ko-KR"/>
              </w:rPr>
              <w:t xml:space="preserve"> </w:t>
            </w:r>
            <w:r w:rsidRPr="0081144A">
              <w:rPr>
                <w:rFonts w:ascii="Arial" w:hAnsi="Arial" w:cs="Arial"/>
                <w:color w:val="000000"/>
                <w:sz w:val="18"/>
                <w:szCs w:val="18"/>
              </w:rPr>
              <w:t>Max number of DL PRS resources that UE can process in a slot under it</w:t>
            </w:r>
          </w:p>
          <w:p w14:paraId="7B2C6E02" w14:textId="77777777" w:rsidR="0081144A" w:rsidRPr="0081144A" w:rsidRDefault="0081144A" w:rsidP="0081144A">
            <w:pPr>
              <w:keepNext/>
              <w:keepLines/>
              <w:overflowPunct/>
              <w:autoSpaceDE/>
              <w:autoSpaceDN/>
              <w:adjustRightInd/>
              <w:spacing w:after="0"/>
              <w:ind w:left="599" w:hanging="283"/>
              <w:textAlignment w:val="auto"/>
              <w:rPr>
                <w:rFonts w:ascii="Arial" w:hAnsi="Arial" w:cs="Arial"/>
                <w:color w:val="000000"/>
                <w:sz w:val="18"/>
                <w:szCs w:val="18"/>
              </w:rPr>
            </w:pPr>
            <w:r w:rsidRPr="0081144A">
              <w:rPr>
                <w:rFonts w:ascii="Arial" w:hAnsi="Arial" w:cs="Arial"/>
                <w:color w:val="000000"/>
                <w:sz w:val="18"/>
                <w:szCs w:val="18"/>
              </w:rPr>
              <w:t>a)</w:t>
            </w:r>
            <w:r w:rsidRPr="0081144A">
              <w:rPr>
                <w:rFonts w:ascii="Arial" w:hAnsi="Arial" w:cs="Arial"/>
                <w:color w:val="000000"/>
                <w:sz w:val="18"/>
                <w:szCs w:val="18"/>
              </w:rPr>
              <w:tab/>
              <w:t>FR1 bands: {1, 2, 4, 6, 8, 12, 16, 24, 32, 48, 64} for each SCS: 15kHz, 30kHz, 60kHz</w:t>
            </w:r>
          </w:p>
          <w:p w14:paraId="72854BB1" w14:textId="77777777" w:rsidR="0081144A" w:rsidRPr="0081144A" w:rsidDel="002E6131" w:rsidRDefault="0081144A" w:rsidP="0081144A">
            <w:pPr>
              <w:keepNext/>
              <w:keepLines/>
              <w:overflowPunct/>
              <w:autoSpaceDE/>
              <w:autoSpaceDN/>
              <w:adjustRightInd/>
              <w:spacing w:after="0"/>
              <w:ind w:left="599" w:hanging="283"/>
              <w:textAlignment w:val="auto"/>
              <w:rPr>
                <w:rFonts w:ascii="Arial" w:hAnsi="Arial" w:cs="Arial"/>
                <w:color w:val="000000"/>
                <w:sz w:val="18"/>
                <w:szCs w:val="18"/>
              </w:rPr>
            </w:pPr>
            <w:r w:rsidRPr="0081144A">
              <w:rPr>
                <w:rFonts w:ascii="Arial" w:hAnsi="Arial" w:cs="Arial"/>
                <w:color w:val="000000"/>
                <w:sz w:val="18"/>
                <w:szCs w:val="18"/>
              </w:rPr>
              <w:t>b)</w:t>
            </w:r>
            <w:r w:rsidRPr="0081144A">
              <w:rPr>
                <w:rFonts w:ascii="Arial" w:hAnsi="Arial" w:cs="Arial"/>
                <w:color w:val="000000"/>
                <w:sz w:val="18"/>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EB5C700"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EA03507"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31F01EC"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7996CE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3F5017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9470222"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429B782"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F71B1F2"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7C461D6"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FFS: Separate feature group for a UE to declare PRS processing capabilities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3EA2F2C"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 xml:space="preserve">Optional with capability </w:t>
            </w:r>
            <w:proofErr w:type="spellStart"/>
            <w:r w:rsidRPr="0081144A">
              <w:rPr>
                <w:rFonts w:ascii="Arial" w:hAnsi="Arial" w:cs="Arial"/>
                <w:color w:val="000000"/>
                <w:sz w:val="18"/>
                <w:szCs w:val="18"/>
              </w:rPr>
              <w:t>signaling</w:t>
            </w:r>
            <w:proofErr w:type="spellEnd"/>
          </w:p>
        </w:tc>
      </w:tr>
      <w:tr w:rsidR="0081144A" w:rsidRPr="0081144A" w14:paraId="67441F7E" w14:textId="77777777" w:rsidTr="00BD1C6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103D164"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 xml:space="preserve">27. </w:t>
            </w:r>
            <w:proofErr w:type="spellStart"/>
            <w:r w:rsidRPr="0081144A">
              <w:rPr>
                <w:rFonts w:ascii="Arial" w:hAnsi="Arial" w:cs="Arial"/>
                <w:color w:val="000000"/>
                <w:sz w:val="18"/>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A84C02C"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1CD1F77"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LOS/NLOS Indicator</w:t>
            </w:r>
            <w:r w:rsidRPr="0081144A">
              <w:rPr>
                <w:rFonts w:ascii="Arial" w:hAnsi="Arial" w:cs="Arial"/>
                <w:color w:val="000000"/>
                <w:sz w:val="18"/>
                <w:szCs w:val="18"/>
              </w:rPr>
              <w:t xml:space="preserve"> </w:t>
            </w:r>
            <w:r w:rsidRPr="0081144A">
              <w:rPr>
                <w:rFonts w:ascii="Arial" w:hAnsi="Arial" w:cs="Arial"/>
                <w:color w:val="000000"/>
                <w:sz w:val="18"/>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53CFD02"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 xml:space="preserve">Support reporting </w:t>
            </w:r>
            <w:proofErr w:type="spellStart"/>
            <w:r w:rsidRPr="0081144A">
              <w:rPr>
                <w:rFonts w:ascii="Arial" w:eastAsia="MS Gothic" w:hAnsi="Arial" w:cs="Arial"/>
                <w:color w:val="000000"/>
                <w:sz w:val="18"/>
                <w:szCs w:val="18"/>
                <w:lang w:eastAsia="ja-JP"/>
              </w:rPr>
              <w:t>LoS</w:t>
            </w:r>
            <w:proofErr w:type="spellEnd"/>
            <w:r w:rsidRPr="0081144A">
              <w:rPr>
                <w:rFonts w:ascii="Arial" w:eastAsia="MS Gothic" w:hAnsi="Arial" w:cs="Arial"/>
                <w:color w:val="000000"/>
                <w:sz w:val="18"/>
                <w:szCs w:val="18"/>
                <w:lang w:eastAsia="ja-JP"/>
              </w:rPr>
              <w:t>/</w:t>
            </w:r>
            <w:proofErr w:type="spellStart"/>
            <w:r w:rsidRPr="0081144A">
              <w:rPr>
                <w:rFonts w:ascii="Arial" w:eastAsia="MS Gothic" w:hAnsi="Arial" w:cs="Arial"/>
                <w:color w:val="000000"/>
                <w:sz w:val="18"/>
                <w:szCs w:val="18"/>
                <w:lang w:eastAsia="ja-JP"/>
              </w:rPr>
              <w:t>NLoS</w:t>
            </w:r>
            <w:proofErr w:type="spellEnd"/>
            <w:r w:rsidRPr="0081144A">
              <w:rPr>
                <w:rFonts w:ascii="Arial" w:eastAsia="MS Gothic" w:hAnsi="Arial" w:cs="Arial"/>
                <w:color w:val="000000"/>
                <w:sz w:val="18"/>
                <w:szCs w:val="18"/>
                <w:lang w:eastAsia="ja-JP"/>
              </w:rPr>
              <w:t xml:space="preserve"> indicator to LMF </w:t>
            </w:r>
            <w:r w:rsidRPr="0081144A">
              <w:rPr>
                <w:rFonts w:ascii="Arial" w:eastAsia="MS Gothic" w:hAnsi="Arial" w:cs="Arial"/>
                <w:color w:val="000000"/>
                <w:sz w:val="18"/>
                <w:szCs w:val="18"/>
                <w:highlight w:val="yellow"/>
                <w:lang w:eastAsia="ja-JP"/>
              </w:rPr>
              <w:t>[for RSTD and UE Rx-Tx time difference measurements to LMF for DL and DL+UL positioning]</w:t>
            </w:r>
          </w:p>
          <w:p w14:paraId="6FC31B67"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p>
          <w:p w14:paraId="2AFF2AEA"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highlight w:val="yellow"/>
                <w:lang w:eastAsia="ja-JP"/>
              </w:rPr>
            </w:pPr>
            <w:r w:rsidRPr="0081144A">
              <w:rPr>
                <w:rFonts w:ascii="Arial" w:eastAsia="MS Gothic" w:hAnsi="Arial" w:cs="Arial"/>
                <w:color w:val="000000"/>
                <w:sz w:val="18"/>
                <w:szCs w:val="18"/>
                <w:highlight w:val="yellow"/>
                <w:lang w:eastAsia="ja-JP"/>
              </w:rPr>
              <w:t>FFS: whether to have separate capability component/FG for RSTD and UE Rx-Tx time difference measurements</w:t>
            </w:r>
          </w:p>
          <w:p w14:paraId="1A1E2D73"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highlight w:val="yellow"/>
                <w:lang w:eastAsia="ja-JP"/>
              </w:rPr>
            </w:pPr>
          </w:p>
          <w:p w14:paraId="12C25179"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highlight w:val="yellow"/>
                <w:lang w:eastAsia="ja-JP"/>
              </w:rPr>
              <w:t>FFS: whether to have separate capability component for hard and soft indication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3BC4761"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90B2576"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BA8F5D0"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BEAED27"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E98BAAC"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3E3997"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343F47"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96C766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108730A"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 xml:space="preserve">[The candidate value </w:t>
            </w:r>
            <w:proofErr w:type="gramStart"/>
            <w:r w:rsidRPr="0081144A">
              <w:rPr>
                <w:rFonts w:ascii="Arial" w:hAnsi="Arial" w:cs="Arial"/>
                <w:color w:val="000000"/>
                <w:sz w:val="18"/>
                <w:szCs w:val="18"/>
                <w:highlight w:val="yellow"/>
              </w:rPr>
              <w:t>are</w:t>
            </w:r>
            <w:proofErr w:type="gramEnd"/>
            <w:r w:rsidRPr="0081144A">
              <w:rPr>
                <w:rFonts w:ascii="Arial" w:hAnsi="Arial" w:cs="Arial"/>
                <w:color w:val="000000"/>
                <w:sz w:val="18"/>
                <w:szCs w:val="18"/>
                <w:highlight w:val="yellow"/>
              </w:rPr>
              <w:t xml:space="preserve"> [0,1]]</w:t>
            </w:r>
          </w:p>
          <w:p w14:paraId="2C3223F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p>
          <w:p w14:paraId="1A9BAD8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5DD1BD"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 xml:space="preserve">Optional with capability </w:t>
            </w:r>
            <w:proofErr w:type="spellStart"/>
            <w:r w:rsidRPr="0081144A">
              <w:rPr>
                <w:rFonts w:ascii="Arial" w:hAnsi="Arial" w:cs="Arial"/>
                <w:color w:val="000000"/>
                <w:sz w:val="18"/>
                <w:szCs w:val="18"/>
              </w:rPr>
              <w:t>signaling</w:t>
            </w:r>
            <w:proofErr w:type="spellEnd"/>
          </w:p>
        </w:tc>
      </w:tr>
      <w:tr w:rsidR="0081144A" w:rsidRPr="0081144A" w14:paraId="54921080" w14:textId="77777777" w:rsidTr="00BD1C6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B790AD4"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 xml:space="preserve">27. </w:t>
            </w:r>
            <w:proofErr w:type="spellStart"/>
            <w:r w:rsidRPr="0081144A">
              <w:rPr>
                <w:rFonts w:ascii="Arial" w:hAnsi="Arial" w:cs="Arial"/>
                <w:color w:val="000000"/>
                <w:sz w:val="18"/>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DA129A1"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27-5-1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C6CB53"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highlight w:val="yellow"/>
                <w:lang w:eastAsia="zh-CN"/>
              </w:rPr>
              <w:t>[UE-initiated]</w:t>
            </w:r>
            <w:r w:rsidRPr="0081144A">
              <w:rPr>
                <w:rFonts w:ascii="Arial" w:hAnsi="Arial" w:cs="Arial"/>
                <w:color w:val="000000"/>
                <w:sz w:val="18"/>
                <w:szCs w:val="18"/>
                <w:lang w:eastAsia="zh-CN"/>
              </w:rPr>
              <w:t xml:space="preserve"> 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72EDB7"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r w:rsidRPr="0081144A">
              <w:rPr>
                <w:rFonts w:ascii="Arial" w:eastAsia="MS Gothic" w:hAnsi="Arial" w:cs="Arial"/>
                <w:color w:val="000000"/>
                <w:sz w:val="18"/>
                <w:szCs w:val="18"/>
                <w:lang w:eastAsia="ja-JP"/>
              </w:rPr>
              <w:t xml:space="preserve">UE’s capability to support UE-initiated on-demand DL PRS </w:t>
            </w:r>
            <w:r w:rsidRPr="0081144A">
              <w:rPr>
                <w:rFonts w:ascii="Arial" w:eastAsia="MS Gothic" w:hAnsi="Arial" w:cs="Arial"/>
                <w:color w:val="000000"/>
                <w:sz w:val="18"/>
                <w:szCs w:val="18"/>
                <w:highlight w:val="yellow"/>
                <w:lang w:eastAsia="ja-JP"/>
              </w:rPr>
              <w:t>[request signalling]</w:t>
            </w:r>
          </w:p>
          <w:p w14:paraId="6F167904" w14:textId="77777777" w:rsidR="0081144A" w:rsidRPr="0081144A" w:rsidRDefault="0081144A" w:rsidP="0081144A">
            <w:pPr>
              <w:overflowPunct/>
              <w:snapToGrid w:val="0"/>
              <w:spacing w:afterLines="50"/>
              <w:contextualSpacing/>
              <w:jc w:val="both"/>
              <w:textAlignment w:val="auto"/>
              <w:rPr>
                <w:rFonts w:ascii="Arial" w:eastAsia="MS Gothic" w:hAnsi="Arial" w:cs="Arial"/>
                <w:color w:val="000000"/>
                <w:sz w:val="18"/>
                <w:szCs w:val="18"/>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C2D921A"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B4ACED5"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r w:rsidRPr="0081144A">
              <w:rPr>
                <w:rFonts w:ascii="Arial"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FED7D9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4F91819"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31E6108"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F7D4399"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9740AB"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C988BCE"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lang w:eastAsia="ja-JP"/>
              </w:rPr>
            </w:pPr>
            <w:r w:rsidRPr="0081144A">
              <w:rPr>
                <w:rFonts w:ascii="Arial"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3833B4"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highlight w:val="yellow"/>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24605F" w14:textId="77777777" w:rsidR="0081144A" w:rsidRPr="0081144A" w:rsidRDefault="0081144A" w:rsidP="0081144A">
            <w:pPr>
              <w:keepNext/>
              <w:keepLines/>
              <w:overflowPunct/>
              <w:autoSpaceDE/>
              <w:autoSpaceDN/>
              <w:adjustRightInd/>
              <w:spacing w:after="0"/>
              <w:textAlignment w:val="auto"/>
              <w:rPr>
                <w:rFonts w:ascii="Arial" w:hAnsi="Arial" w:cs="Arial"/>
                <w:color w:val="000000"/>
                <w:sz w:val="18"/>
                <w:szCs w:val="18"/>
              </w:rPr>
            </w:pPr>
            <w:r w:rsidRPr="0081144A">
              <w:rPr>
                <w:rFonts w:ascii="Arial" w:hAnsi="Arial" w:cs="Arial"/>
                <w:color w:val="000000"/>
                <w:sz w:val="18"/>
                <w:szCs w:val="18"/>
              </w:rPr>
              <w:t xml:space="preserve">Optional with capability </w:t>
            </w:r>
            <w:proofErr w:type="spellStart"/>
            <w:r w:rsidRPr="0081144A">
              <w:rPr>
                <w:rFonts w:ascii="Arial" w:hAnsi="Arial" w:cs="Arial"/>
                <w:color w:val="000000"/>
                <w:sz w:val="18"/>
                <w:szCs w:val="18"/>
              </w:rPr>
              <w:t>signaling</w:t>
            </w:r>
            <w:proofErr w:type="spellEnd"/>
          </w:p>
        </w:tc>
      </w:tr>
    </w:tbl>
    <w:p w14:paraId="4EFF2940" w14:textId="1819B830" w:rsidR="008A0F8C" w:rsidRDefault="008A0F8C" w:rsidP="008A0F8C">
      <w:pPr>
        <w:pStyle w:val="3GPPText"/>
        <w:rPr>
          <w:lang w:eastAsia="ko-KR"/>
        </w:rPr>
      </w:pPr>
    </w:p>
    <w:sectPr w:rsidR="008A0F8C" w:rsidSect="005C3EBD">
      <w:pgSz w:w="25920" w:h="17280" w:orient="landscape" w:code="121"/>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BF23C" w14:textId="77777777" w:rsidR="00E01E51" w:rsidRDefault="00E01E51" w:rsidP="00CB028F">
      <w:pPr>
        <w:spacing w:after="0"/>
      </w:pPr>
      <w:r>
        <w:separator/>
      </w:r>
    </w:p>
  </w:endnote>
  <w:endnote w:type="continuationSeparator" w:id="0">
    <w:p w14:paraId="34261A98" w14:textId="77777777" w:rsidR="00E01E51" w:rsidRDefault="00E01E51" w:rsidP="00CB028F">
      <w:pPr>
        <w:spacing w:after="0"/>
      </w:pPr>
      <w:r>
        <w:continuationSeparator/>
      </w:r>
    </w:p>
  </w:endnote>
  <w:endnote w:type="continuationNotice" w:id="1">
    <w:p w14:paraId="39847DD0" w14:textId="77777777" w:rsidR="00E01E51" w:rsidRDefault="00E01E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479FA" w14:textId="77777777" w:rsidR="00573106" w:rsidRDefault="005731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4CE3" w14:textId="77777777" w:rsidR="00573106" w:rsidRPr="00000924" w:rsidRDefault="00573106">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71CD2" w14:textId="77777777" w:rsidR="00573106" w:rsidRDefault="00573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F3DB1" w14:textId="77777777" w:rsidR="00E01E51" w:rsidRDefault="00E01E51" w:rsidP="00CB028F">
      <w:pPr>
        <w:spacing w:after="0"/>
      </w:pPr>
      <w:r>
        <w:separator/>
      </w:r>
    </w:p>
  </w:footnote>
  <w:footnote w:type="continuationSeparator" w:id="0">
    <w:p w14:paraId="596269A5" w14:textId="77777777" w:rsidR="00E01E51" w:rsidRDefault="00E01E51" w:rsidP="00CB028F">
      <w:pPr>
        <w:spacing w:after="0"/>
      </w:pPr>
      <w:r>
        <w:continuationSeparator/>
      </w:r>
    </w:p>
  </w:footnote>
  <w:footnote w:type="continuationNotice" w:id="1">
    <w:p w14:paraId="3821E5B1" w14:textId="77777777" w:rsidR="00E01E51" w:rsidRDefault="00E01E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0448C" w14:textId="77777777" w:rsidR="00573106" w:rsidRDefault="00573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E09CC" w14:textId="77777777" w:rsidR="00573106" w:rsidRDefault="00573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7DE4D" w14:textId="77777777" w:rsidR="00573106" w:rsidRDefault="00573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1FCA0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C5B60"/>
    <w:multiLevelType w:val="hybridMultilevel"/>
    <w:tmpl w:val="90C8E078"/>
    <w:lvl w:ilvl="0" w:tplc="7CB6D294">
      <w:start w:val="2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B152E"/>
    <w:multiLevelType w:val="hybridMultilevel"/>
    <w:tmpl w:val="A8F08674"/>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4" w15:restartNumberingAfterBreak="0">
    <w:nsid w:val="051D6589"/>
    <w:multiLevelType w:val="multilevel"/>
    <w:tmpl w:val="1818B2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7A15A3E"/>
    <w:multiLevelType w:val="multilevel"/>
    <w:tmpl w:val="8804765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9C0FA0"/>
    <w:multiLevelType w:val="hybridMultilevel"/>
    <w:tmpl w:val="5A48D0D8"/>
    <w:lvl w:ilvl="0" w:tplc="B94E9978">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9D42E8"/>
    <w:multiLevelType w:val="multilevel"/>
    <w:tmpl w:val="130028D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4C1E7E"/>
    <w:multiLevelType w:val="multilevel"/>
    <w:tmpl w:val="F03CDE3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7833B1"/>
    <w:multiLevelType w:val="multilevel"/>
    <w:tmpl w:val="78A2638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7941361"/>
    <w:multiLevelType w:val="multilevel"/>
    <w:tmpl w:val="25F465C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CC7125C"/>
    <w:multiLevelType w:val="hybridMultilevel"/>
    <w:tmpl w:val="24D0B6C8"/>
    <w:lvl w:ilvl="0" w:tplc="B5D4FF24">
      <w:start w:val="1"/>
      <w:numFmt w:val="bullet"/>
      <w:pStyle w:val="Bulletedo1"/>
      <w:lvlText w:val=""/>
      <w:lvlJc w:val="left"/>
      <w:pPr>
        <w:tabs>
          <w:tab w:val="num" w:pos="360"/>
        </w:tabs>
        <w:ind w:left="360" w:hanging="360"/>
      </w:pPr>
      <w:rPr>
        <w:rFonts w:ascii="Symbol" w:hAnsi="Symbol" w:hint="default"/>
      </w:rPr>
    </w:lvl>
    <w:lvl w:ilvl="1" w:tplc="C32016BC">
      <w:numFmt w:val="decimal"/>
      <w:lvlText w:val=""/>
      <w:lvlJc w:val="left"/>
    </w:lvl>
    <w:lvl w:ilvl="2" w:tplc="B356951E">
      <w:numFmt w:val="decimal"/>
      <w:lvlText w:val=""/>
      <w:lvlJc w:val="left"/>
    </w:lvl>
    <w:lvl w:ilvl="3" w:tplc="44D4CF28">
      <w:numFmt w:val="decimal"/>
      <w:lvlText w:val=""/>
      <w:lvlJc w:val="left"/>
    </w:lvl>
    <w:lvl w:ilvl="4" w:tplc="CB2AB892">
      <w:numFmt w:val="decimal"/>
      <w:lvlText w:val=""/>
      <w:lvlJc w:val="left"/>
    </w:lvl>
    <w:lvl w:ilvl="5" w:tplc="309AE06C">
      <w:numFmt w:val="decimal"/>
      <w:lvlText w:val=""/>
      <w:lvlJc w:val="left"/>
    </w:lvl>
    <w:lvl w:ilvl="6" w:tplc="39283016">
      <w:numFmt w:val="decimal"/>
      <w:lvlText w:val=""/>
      <w:lvlJc w:val="left"/>
    </w:lvl>
    <w:lvl w:ilvl="7" w:tplc="2D64C534">
      <w:numFmt w:val="decimal"/>
      <w:lvlText w:val=""/>
      <w:lvlJc w:val="left"/>
    </w:lvl>
    <w:lvl w:ilvl="8" w:tplc="E8F6B54C">
      <w:numFmt w:val="decimal"/>
      <w:lvlText w:val=""/>
      <w:lvlJc w:val="left"/>
    </w:lvl>
  </w:abstractNum>
  <w:abstractNum w:abstractNumId="18" w15:restartNumberingAfterBreak="0">
    <w:nsid w:val="2DEB4944"/>
    <w:multiLevelType w:val="multilevel"/>
    <w:tmpl w:val="DC2E586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1" w15:restartNumberingAfterBreak="0">
    <w:nsid w:val="2FD711C4"/>
    <w:multiLevelType w:val="multilevel"/>
    <w:tmpl w:val="95DA6B7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AA3556"/>
    <w:multiLevelType w:val="multilevel"/>
    <w:tmpl w:val="9FF04C2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hybridMultilevel"/>
    <w:tmpl w:val="0409001D"/>
    <w:styleLink w:val="3GPPList"/>
    <w:lvl w:ilvl="0" w:tplc="121032DA">
      <w:start w:val="1"/>
      <w:numFmt w:val="bullet"/>
      <w:lvlText w:val="●"/>
      <w:lvlJc w:val="left"/>
      <w:pPr>
        <w:ind w:left="360" w:hanging="360"/>
      </w:pPr>
      <w:rPr>
        <w:rFonts w:ascii="Times New Roman" w:hAnsi="Times New Roman" w:cs="Times New Roman" w:hint="default"/>
        <w:color w:val="auto"/>
        <w:sz w:val="22"/>
      </w:rPr>
    </w:lvl>
    <w:lvl w:ilvl="1" w:tplc="37066472">
      <w:start w:val="1"/>
      <w:numFmt w:val="bullet"/>
      <w:lvlText w:val="○"/>
      <w:lvlJc w:val="left"/>
      <w:pPr>
        <w:ind w:left="720" w:hanging="360"/>
      </w:pPr>
      <w:rPr>
        <w:rFonts w:ascii="Times New Roman" w:hAnsi="Times New Roman" w:cs="Times New Roman" w:hint="default"/>
        <w:color w:val="auto"/>
        <w:sz w:val="22"/>
      </w:rPr>
    </w:lvl>
    <w:lvl w:ilvl="2" w:tplc="FDF6591A">
      <w:start w:val="1"/>
      <w:numFmt w:val="bullet"/>
      <w:lvlText w:val="̶"/>
      <w:lvlJc w:val="left"/>
      <w:pPr>
        <w:ind w:left="1080" w:hanging="360"/>
      </w:pPr>
      <w:rPr>
        <w:rFonts w:ascii="Times New Roman" w:hAnsi="Times New Roman" w:cs="Times New Roman" w:hint="default"/>
        <w:color w:val="auto"/>
        <w:sz w:val="22"/>
      </w:rPr>
    </w:lvl>
    <w:lvl w:ilvl="3" w:tplc="94BA16E6">
      <w:start w:val="1"/>
      <w:numFmt w:val="bullet"/>
      <w:lvlText w:val="□"/>
      <w:lvlJc w:val="left"/>
      <w:pPr>
        <w:ind w:left="1440" w:hanging="360"/>
      </w:pPr>
      <w:rPr>
        <w:rFonts w:ascii="Times New Roman" w:hAnsi="Times New Roman" w:cs="Times New Roman" w:hint="default"/>
        <w:color w:val="auto"/>
      </w:rPr>
    </w:lvl>
    <w:lvl w:ilvl="4" w:tplc="B740B00A">
      <w:start w:val="1"/>
      <w:numFmt w:val="bullet"/>
      <w:lvlText w:val="▪"/>
      <w:lvlJc w:val="left"/>
      <w:pPr>
        <w:ind w:left="1800" w:hanging="360"/>
      </w:pPr>
      <w:rPr>
        <w:rFonts w:ascii="Times New Roman" w:hAnsi="Times New Roman" w:cs="Times New Roman" w:hint="default"/>
        <w:color w:val="auto"/>
      </w:rPr>
    </w:lvl>
    <w:lvl w:ilvl="5" w:tplc="24901606">
      <w:start w:val="1"/>
      <w:numFmt w:val="lowerRoman"/>
      <w:lvlText w:val="(%6)"/>
      <w:lvlJc w:val="left"/>
      <w:pPr>
        <w:ind w:left="2160" w:hanging="360"/>
      </w:pPr>
    </w:lvl>
    <w:lvl w:ilvl="6" w:tplc="6B204344">
      <w:start w:val="1"/>
      <w:numFmt w:val="decimal"/>
      <w:lvlText w:val="%7."/>
      <w:lvlJc w:val="left"/>
      <w:pPr>
        <w:ind w:left="2520" w:hanging="360"/>
      </w:pPr>
    </w:lvl>
    <w:lvl w:ilvl="7" w:tplc="0E181ABC">
      <w:start w:val="1"/>
      <w:numFmt w:val="lowerLetter"/>
      <w:lvlText w:val="%8."/>
      <w:lvlJc w:val="left"/>
      <w:pPr>
        <w:ind w:left="2880" w:hanging="360"/>
      </w:pPr>
    </w:lvl>
    <w:lvl w:ilvl="8" w:tplc="EEF266B0">
      <w:start w:val="1"/>
      <w:numFmt w:val="lowerRoman"/>
      <w:lvlText w:val="%9."/>
      <w:lvlJc w:val="left"/>
      <w:pPr>
        <w:ind w:left="3240" w:hanging="360"/>
      </w:pPr>
    </w:lvl>
  </w:abstractNum>
  <w:abstractNum w:abstractNumId="2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C24281"/>
    <w:multiLevelType w:val="multilevel"/>
    <w:tmpl w:val="37B820E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5F40058"/>
    <w:multiLevelType w:val="multilevel"/>
    <w:tmpl w:val="99C47A9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A12116D"/>
    <w:multiLevelType w:val="multilevel"/>
    <w:tmpl w:val="47BEB08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A674AAC"/>
    <w:multiLevelType w:val="multilevel"/>
    <w:tmpl w:val="C96A8AC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17F6AFB"/>
    <w:multiLevelType w:val="hybridMultilevel"/>
    <w:tmpl w:val="E4289430"/>
    <w:lvl w:ilvl="0" w:tplc="D6C01DE2">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0504DA2">
      <w:start w:val="1"/>
      <w:numFmt w:val="bullet"/>
      <w:lvlText w:val="○"/>
      <w:lvlJc w:val="left"/>
      <w:pPr>
        <w:ind w:left="567" w:hanging="283"/>
      </w:pPr>
      <w:rPr>
        <w:rFonts w:ascii="Times New Roman" w:hAnsi="Times New Roman" w:cs="Times New Roman" w:hint="default"/>
        <w:color w:val="auto"/>
        <w:sz w:val="22"/>
      </w:rPr>
    </w:lvl>
    <w:lvl w:ilvl="2" w:tplc="98D6C6FA">
      <w:start w:val="1"/>
      <w:numFmt w:val="bullet"/>
      <w:lvlText w:val="♦"/>
      <w:lvlJc w:val="left"/>
      <w:pPr>
        <w:ind w:left="851" w:hanging="284"/>
      </w:pPr>
      <w:rPr>
        <w:rFonts w:ascii="Times New Roman" w:hAnsi="Times New Roman" w:cs="Times New Roman" w:hint="default"/>
        <w:color w:val="auto"/>
        <w:sz w:val="22"/>
      </w:rPr>
    </w:lvl>
    <w:lvl w:ilvl="3" w:tplc="1CD8DD8C">
      <w:start w:val="1"/>
      <w:numFmt w:val="bullet"/>
      <w:lvlText w:val="□"/>
      <w:lvlJc w:val="left"/>
      <w:pPr>
        <w:ind w:left="1134" w:hanging="283"/>
      </w:pPr>
      <w:rPr>
        <w:rFonts w:ascii="Times New Roman" w:hAnsi="Times New Roman" w:cs="Times New Roman" w:hint="default"/>
        <w:color w:val="auto"/>
      </w:rPr>
    </w:lvl>
    <w:lvl w:ilvl="4" w:tplc="F93641F6">
      <w:start w:val="1"/>
      <w:numFmt w:val="bullet"/>
      <w:lvlText w:val="▪"/>
      <w:lvlJc w:val="left"/>
      <w:pPr>
        <w:ind w:left="1418" w:hanging="284"/>
      </w:pPr>
      <w:rPr>
        <w:rFonts w:ascii="Times New Roman" w:hAnsi="Times New Roman" w:cs="Times New Roman" w:hint="default"/>
        <w:color w:val="auto"/>
      </w:rPr>
    </w:lvl>
    <w:lvl w:ilvl="5" w:tplc="D5FA92EA">
      <w:start w:val="1"/>
      <w:numFmt w:val="lowerRoman"/>
      <w:lvlText w:val="(%6)"/>
      <w:lvlJc w:val="left"/>
      <w:pPr>
        <w:ind w:left="2160" w:hanging="360"/>
      </w:pPr>
      <w:rPr>
        <w:rFonts w:hint="default"/>
      </w:rPr>
    </w:lvl>
    <w:lvl w:ilvl="6" w:tplc="93AA59C8">
      <w:start w:val="1"/>
      <w:numFmt w:val="decimal"/>
      <w:lvlText w:val="%7."/>
      <w:lvlJc w:val="left"/>
      <w:pPr>
        <w:ind w:left="2520" w:hanging="360"/>
      </w:pPr>
      <w:rPr>
        <w:rFonts w:hint="default"/>
      </w:rPr>
    </w:lvl>
    <w:lvl w:ilvl="7" w:tplc="C5364950">
      <w:start w:val="1"/>
      <w:numFmt w:val="lowerLetter"/>
      <w:lvlText w:val="%8."/>
      <w:lvlJc w:val="left"/>
      <w:pPr>
        <w:ind w:left="2880" w:hanging="360"/>
      </w:pPr>
      <w:rPr>
        <w:rFonts w:hint="default"/>
      </w:rPr>
    </w:lvl>
    <w:lvl w:ilvl="8" w:tplc="0ABAC336">
      <w:start w:val="1"/>
      <w:numFmt w:val="lowerRoman"/>
      <w:lvlText w:val="%9."/>
      <w:lvlJc w:val="left"/>
      <w:pPr>
        <w:ind w:left="3240" w:hanging="360"/>
      </w:pPr>
      <w:rPr>
        <w:rFonts w:hint="default"/>
      </w:rPr>
    </w:lvl>
  </w:abstractNum>
  <w:abstractNum w:abstractNumId="30" w15:restartNumberingAfterBreak="0">
    <w:nsid w:val="4817699B"/>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A695665"/>
    <w:multiLevelType w:val="multilevel"/>
    <w:tmpl w:val="55760D9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EDD4646"/>
    <w:multiLevelType w:val="multilevel"/>
    <w:tmpl w:val="6748CF9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254C1B"/>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07B2C35"/>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FC51D9"/>
    <w:multiLevelType w:val="hybridMultilevel"/>
    <w:tmpl w:val="FD6A5E7E"/>
    <w:numStyleLink w:val="3GPPListofBullets"/>
  </w:abstractNum>
  <w:abstractNum w:abstractNumId="40" w15:restartNumberingAfterBreak="0">
    <w:nsid w:val="7581155B"/>
    <w:multiLevelType w:val="multilevel"/>
    <w:tmpl w:val="7581155B"/>
    <w:lvl w:ilvl="0">
      <w:start w:val="1"/>
      <w:numFmt w:val="bullet"/>
      <w:pStyle w:val="ZH"/>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B70B62"/>
    <w:multiLevelType w:val="multilevel"/>
    <w:tmpl w:val="D0A049F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4"/>
  </w:num>
  <w:num w:numId="2">
    <w:abstractNumId w:val="20"/>
  </w:num>
  <w:num w:numId="3">
    <w:abstractNumId w:val="29"/>
  </w:num>
  <w:num w:numId="4">
    <w:abstractNumId w:val="14"/>
  </w:num>
  <w:num w:numId="5">
    <w:abstractNumId w:val="17"/>
  </w:num>
  <w:num w:numId="6">
    <w:abstractNumId w:val="19"/>
  </w:num>
  <w:num w:numId="7">
    <w:abstractNumId w:val="11"/>
  </w:num>
  <w:num w:numId="8">
    <w:abstractNumId w:val="5"/>
  </w:num>
  <w:num w:numId="9">
    <w:abstractNumId w:val="2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0"/>
  </w:num>
  <w:num w:numId="14">
    <w:abstractNumId w:val="10"/>
  </w:num>
  <w:num w:numId="15">
    <w:abstractNumId w:val="8"/>
  </w:num>
  <w:num w:numId="16">
    <w:abstractNumId w:val="38"/>
  </w:num>
  <w:num w:numId="17">
    <w:abstractNumId w:val="3"/>
  </w:num>
  <w:num w:numId="18">
    <w:abstractNumId w:val="2"/>
  </w:num>
  <w:num w:numId="19">
    <w:abstractNumId w:val="33"/>
  </w:num>
  <w:num w:numId="20">
    <w:abstractNumId w:val="13"/>
  </w:num>
  <w:num w:numId="21">
    <w:abstractNumId w:val="24"/>
  </w:num>
  <w:num w:numId="22">
    <w:abstractNumId w:val="34"/>
  </w:num>
  <w:num w:numId="23">
    <w:abstractNumId w:val="27"/>
  </w:num>
  <w:num w:numId="24">
    <w:abstractNumId w:val="41"/>
  </w:num>
  <w:num w:numId="25">
    <w:abstractNumId w:val="4"/>
  </w:num>
  <w:num w:numId="26">
    <w:abstractNumId w:val="4"/>
  </w:num>
  <w:num w:numId="27">
    <w:abstractNumId w:val="29"/>
  </w:num>
  <w:num w:numId="28">
    <w:abstractNumId w:val="0"/>
  </w:num>
  <w:num w:numId="29">
    <w:abstractNumId w:val="30"/>
  </w:num>
  <w:num w:numId="30">
    <w:abstractNumId w:val="6"/>
  </w:num>
  <w:num w:numId="31">
    <w:abstractNumId w:val="15"/>
  </w:num>
  <w:num w:numId="32">
    <w:abstractNumId w:val="21"/>
  </w:num>
  <w:num w:numId="33">
    <w:abstractNumId w:val="16"/>
  </w:num>
  <w:num w:numId="34">
    <w:abstractNumId w:val="28"/>
  </w:num>
  <w:num w:numId="35">
    <w:abstractNumId w:val="32"/>
  </w:num>
  <w:num w:numId="36">
    <w:abstractNumId w:val="37"/>
  </w:num>
  <w:num w:numId="37">
    <w:abstractNumId w:val="35"/>
  </w:num>
  <w:num w:numId="38">
    <w:abstractNumId w:val="36"/>
  </w:num>
  <w:num w:numId="39">
    <w:abstractNumId w:val="25"/>
  </w:num>
  <w:num w:numId="40">
    <w:abstractNumId w:val="31"/>
  </w:num>
  <w:num w:numId="41">
    <w:abstractNumId w:val="26"/>
  </w:num>
  <w:num w:numId="42">
    <w:abstractNumId w:val="18"/>
  </w:num>
  <w:num w:numId="43">
    <w:abstractNumId w:val="12"/>
  </w:num>
  <w:num w:numId="44">
    <w:abstractNumId w:val="22"/>
  </w:num>
  <w:num w:numId="4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8F"/>
    <w:rsid w:val="00001572"/>
    <w:rsid w:val="000019DE"/>
    <w:rsid w:val="0000591F"/>
    <w:rsid w:val="00006449"/>
    <w:rsid w:val="000067F1"/>
    <w:rsid w:val="00007054"/>
    <w:rsid w:val="00010F91"/>
    <w:rsid w:val="00011F75"/>
    <w:rsid w:val="0001343C"/>
    <w:rsid w:val="00013B80"/>
    <w:rsid w:val="00014724"/>
    <w:rsid w:val="000202FB"/>
    <w:rsid w:val="000204A4"/>
    <w:rsid w:val="00021047"/>
    <w:rsid w:val="0002216B"/>
    <w:rsid w:val="0002246B"/>
    <w:rsid w:val="00022D2E"/>
    <w:rsid w:val="00023219"/>
    <w:rsid w:val="00023B04"/>
    <w:rsid w:val="00024447"/>
    <w:rsid w:val="00024B54"/>
    <w:rsid w:val="00025569"/>
    <w:rsid w:val="00025A99"/>
    <w:rsid w:val="00025FCA"/>
    <w:rsid w:val="00026B19"/>
    <w:rsid w:val="000273F2"/>
    <w:rsid w:val="00030A62"/>
    <w:rsid w:val="00030D33"/>
    <w:rsid w:val="00033624"/>
    <w:rsid w:val="00034DFF"/>
    <w:rsid w:val="00034EA9"/>
    <w:rsid w:val="0003517D"/>
    <w:rsid w:val="00035589"/>
    <w:rsid w:val="00037EA2"/>
    <w:rsid w:val="00040E44"/>
    <w:rsid w:val="000415F0"/>
    <w:rsid w:val="00041BF8"/>
    <w:rsid w:val="000426C3"/>
    <w:rsid w:val="00043B0B"/>
    <w:rsid w:val="00044801"/>
    <w:rsid w:val="00044BEA"/>
    <w:rsid w:val="000461DD"/>
    <w:rsid w:val="00046539"/>
    <w:rsid w:val="0004660E"/>
    <w:rsid w:val="00047043"/>
    <w:rsid w:val="00050BE8"/>
    <w:rsid w:val="00051A3C"/>
    <w:rsid w:val="00052684"/>
    <w:rsid w:val="000533D9"/>
    <w:rsid w:val="0005395E"/>
    <w:rsid w:val="00053ABB"/>
    <w:rsid w:val="000547B9"/>
    <w:rsid w:val="00056808"/>
    <w:rsid w:val="00056DDB"/>
    <w:rsid w:val="0005773C"/>
    <w:rsid w:val="00057A16"/>
    <w:rsid w:val="0006133E"/>
    <w:rsid w:val="00061B21"/>
    <w:rsid w:val="00062B17"/>
    <w:rsid w:val="00062DF5"/>
    <w:rsid w:val="000635CB"/>
    <w:rsid w:val="0006435D"/>
    <w:rsid w:val="00065497"/>
    <w:rsid w:val="00066DCE"/>
    <w:rsid w:val="0006791C"/>
    <w:rsid w:val="00067DA6"/>
    <w:rsid w:val="0007114F"/>
    <w:rsid w:val="00072610"/>
    <w:rsid w:val="00072D8D"/>
    <w:rsid w:val="0007312E"/>
    <w:rsid w:val="00073E39"/>
    <w:rsid w:val="00075478"/>
    <w:rsid w:val="00077BE1"/>
    <w:rsid w:val="00080DCA"/>
    <w:rsid w:val="00081455"/>
    <w:rsid w:val="00081EA2"/>
    <w:rsid w:val="0008425A"/>
    <w:rsid w:val="00085851"/>
    <w:rsid w:val="0008728F"/>
    <w:rsid w:val="00090F54"/>
    <w:rsid w:val="00091507"/>
    <w:rsid w:val="00092570"/>
    <w:rsid w:val="0009346A"/>
    <w:rsid w:val="0009373D"/>
    <w:rsid w:val="00093EF9"/>
    <w:rsid w:val="000942D3"/>
    <w:rsid w:val="000955AB"/>
    <w:rsid w:val="000960E7"/>
    <w:rsid w:val="00096174"/>
    <w:rsid w:val="000966C9"/>
    <w:rsid w:val="0009748F"/>
    <w:rsid w:val="000A00B6"/>
    <w:rsid w:val="000A0A3E"/>
    <w:rsid w:val="000A1AE1"/>
    <w:rsid w:val="000A34B6"/>
    <w:rsid w:val="000A376F"/>
    <w:rsid w:val="000A4406"/>
    <w:rsid w:val="000A4A64"/>
    <w:rsid w:val="000A4A85"/>
    <w:rsid w:val="000A716C"/>
    <w:rsid w:val="000B0D7B"/>
    <w:rsid w:val="000B19E1"/>
    <w:rsid w:val="000B294D"/>
    <w:rsid w:val="000B6773"/>
    <w:rsid w:val="000B695A"/>
    <w:rsid w:val="000B7629"/>
    <w:rsid w:val="000B7C87"/>
    <w:rsid w:val="000C0E49"/>
    <w:rsid w:val="000C174B"/>
    <w:rsid w:val="000C24F0"/>
    <w:rsid w:val="000C27F0"/>
    <w:rsid w:val="000C2894"/>
    <w:rsid w:val="000C2F65"/>
    <w:rsid w:val="000C4C8D"/>
    <w:rsid w:val="000C5B2B"/>
    <w:rsid w:val="000C6BA4"/>
    <w:rsid w:val="000C77B1"/>
    <w:rsid w:val="000C7A55"/>
    <w:rsid w:val="000D00E3"/>
    <w:rsid w:val="000D0554"/>
    <w:rsid w:val="000D1731"/>
    <w:rsid w:val="000D1B8A"/>
    <w:rsid w:val="000D1B98"/>
    <w:rsid w:val="000D1D95"/>
    <w:rsid w:val="000D2ADF"/>
    <w:rsid w:val="000D3D7C"/>
    <w:rsid w:val="000D4B07"/>
    <w:rsid w:val="000D4E21"/>
    <w:rsid w:val="000D7354"/>
    <w:rsid w:val="000E0005"/>
    <w:rsid w:val="000E02A9"/>
    <w:rsid w:val="000E062A"/>
    <w:rsid w:val="000E06BD"/>
    <w:rsid w:val="000E072F"/>
    <w:rsid w:val="000E0745"/>
    <w:rsid w:val="000E2038"/>
    <w:rsid w:val="000E2652"/>
    <w:rsid w:val="000E377C"/>
    <w:rsid w:val="000E5A72"/>
    <w:rsid w:val="000F08D8"/>
    <w:rsid w:val="000F36C9"/>
    <w:rsid w:val="000F3B34"/>
    <w:rsid w:val="000F47B1"/>
    <w:rsid w:val="000F5428"/>
    <w:rsid w:val="000F57A5"/>
    <w:rsid w:val="001004FC"/>
    <w:rsid w:val="00100DDD"/>
    <w:rsid w:val="00101601"/>
    <w:rsid w:val="00102F9B"/>
    <w:rsid w:val="001043FE"/>
    <w:rsid w:val="00104A4D"/>
    <w:rsid w:val="00107390"/>
    <w:rsid w:val="00111205"/>
    <w:rsid w:val="00111A8E"/>
    <w:rsid w:val="00111C2D"/>
    <w:rsid w:val="00112AB8"/>
    <w:rsid w:val="00115BFD"/>
    <w:rsid w:val="00117D17"/>
    <w:rsid w:val="00117E3E"/>
    <w:rsid w:val="00122FA4"/>
    <w:rsid w:val="0012399B"/>
    <w:rsid w:val="00125047"/>
    <w:rsid w:val="001254D9"/>
    <w:rsid w:val="00126F09"/>
    <w:rsid w:val="00127438"/>
    <w:rsid w:val="001313AC"/>
    <w:rsid w:val="00131940"/>
    <w:rsid w:val="00131B37"/>
    <w:rsid w:val="00132174"/>
    <w:rsid w:val="00132E0F"/>
    <w:rsid w:val="00133378"/>
    <w:rsid w:val="00134030"/>
    <w:rsid w:val="00136DD8"/>
    <w:rsid w:val="001403F7"/>
    <w:rsid w:val="00141A03"/>
    <w:rsid w:val="00146DE4"/>
    <w:rsid w:val="001474D5"/>
    <w:rsid w:val="00150036"/>
    <w:rsid w:val="0015064C"/>
    <w:rsid w:val="00150DF1"/>
    <w:rsid w:val="001532CA"/>
    <w:rsid w:val="0015662E"/>
    <w:rsid w:val="00156AB4"/>
    <w:rsid w:val="00157949"/>
    <w:rsid w:val="0015798F"/>
    <w:rsid w:val="001579CA"/>
    <w:rsid w:val="001605BC"/>
    <w:rsid w:val="00160ABF"/>
    <w:rsid w:val="00162BE0"/>
    <w:rsid w:val="0016379C"/>
    <w:rsid w:val="00164C39"/>
    <w:rsid w:val="00165664"/>
    <w:rsid w:val="00165D28"/>
    <w:rsid w:val="001661F0"/>
    <w:rsid w:val="0016689A"/>
    <w:rsid w:val="001672AE"/>
    <w:rsid w:val="00167434"/>
    <w:rsid w:val="00170590"/>
    <w:rsid w:val="001738E8"/>
    <w:rsid w:val="00173B7E"/>
    <w:rsid w:val="00174795"/>
    <w:rsid w:val="00174EF5"/>
    <w:rsid w:val="001756A1"/>
    <w:rsid w:val="00176616"/>
    <w:rsid w:val="0017672C"/>
    <w:rsid w:val="00176855"/>
    <w:rsid w:val="00176D0B"/>
    <w:rsid w:val="0018062B"/>
    <w:rsid w:val="0018131B"/>
    <w:rsid w:val="00181B7E"/>
    <w:rsid w:val="001821EB"/>
    <w:rsid w:val="0018346D"/>
    <w:rsid w:val="001837BB"/>
    <w:rsid w:val="0018422F"/>
    <w:rsid w:val="00184DD0"/>
    <w:rsid w:val="0018570D"/>
    <w:rsid w:val="001915E0"/>
    <w:rsid w:val="0019181A"/>
    <w:rsid w:val="0019189D"/>
    <w:rsid w:val="00193588"/>
    <w:rsid w:val="0019490F"/>
    <w:rsid w:val="00194F6B"/>
    <w:rsid w:val="00195088"/>
    <w:rsid w:val="00195911"/>
    <w:rsid w:val="00195BA6"/>
    <w:rsid w:val="00196711"/>
    <w:rsid w:val="0019729E"/>
    <w:rsid w:val="0019786D"/>
    <w:rsid w:val="00197BAB"/>
    <w:rsid w:val="001A0A4B"/>
    <w:rsid w:val="001A37C9"/>
    <w:rsid w:val="001A560C"/>
    <w:rsid w:val="001A5C31"/>
    <w:rsid w:val="001B134C"/>
    <w:rsid w:val="001B1667"/>
    <w:rsid w:val="001B16DC"/>
    <w:rsid w:val="001B1875"/>
    <w:rsid w:val="001B3026"/>
    <w:rsid w:val="001B3282"/>
    <w:rsid w:val="001B369C"/>
    <w:rsid w:val="001B37F8"/>
    <w:rsid w:val="001B48D9"/>
    <w:rsid w:val="001B4DE3"/>
    <w:rsid w:val="001B514A"/>
    <w:rsid w:val="001B7977"/>
    <w:rsid w:val="001C0C2A"/>
    <w:rsid w:val="001C1322"/>
    <w:rsid w:val="001C26C8"/>
    <w:rsid w:val="001C3DBD"/>
    <w:rsid w:val="001C44A8"/>
    <w:rsid w:val="001C4770"/>
    <w:rsid w:val="001C4CB6"/>
    <w:rsid w:val="001C724F"/>
    <w:rsid w:val="001D0454"/>
    <w:rsid w:val="001D06FE"/>
    <w:rsid w:val="001D1076"/>
    <w:rsid w:val="001D10D3"/>
    <w:rsid w:val="001D4F43"/>
    <w:rsid w:val="001D4FEF"/>
    <w:rsid w:val="001D5142"/>
    <w:rsid w:val="001D7776"/>
    <w:rsid w:val="001D7D16"/>
    <w:rsid w:val="001E0E2A"/>
    <w:rsid w:val="001E1C86"/>
    <w:rsid w:val="001E23C3"/>
    <w:rsid w:val="001E2EEB"/>
    <w:rsid w:val="001E37F9"/>
    <w:rsid w:val="001E4285"/>
    <w:rsid w:val="001E4781"/>
    <w:rsid w:val="001E4B94"/>
    <w:rsid w:val="001E4E8B"/>
    <w:rsid w:val="001E54CE"/>
    <w:rsid w:val="001E720D"/>
    <w:rsid w:val="001E7289"/>
    <w:rsid w:val="001E72D6"/>
    <w:rsid w:val="001E7B78"/>
    <w:rsid w:val="001E7C1B"/>
    <w:rsid w:val="001F04BA"/>
    <w:rsid w:val="001F0AB8"/>
    <w:rsid w:val="001F2C24"/>
    <w:rsid w:val="001F2E69"/>
    <w:rsid w:val="001F3392"/>
    <w:rsid w:val="001F33D6"/>
    <w:rsid w:val="001F3549"/>
    <w:rsid w:val="001F6841"/>
    <w:rsid w:val="0020155D"/>
    <w:rsid w:val="00201C6B"/>
    <w:rsid w:val="002023C2"/>
    <w:rsid w:val="00202E2D"/>
    <w:rsid w:val="0020348B"/>
    <w:rsid w:val="00203A22"/>
    <w:rsid w:val="002048B4"/>
    <w:rsid w:val="00205026"/>
    <w:rsid w:val="0020504B"/>
    <w:rsid w:val="00205058"/>
    <w:rsid w:val="00206756"/>
    <w:rsid w:val="002072FB"/>
    <w:rsid w:val="00207796"/>
    <w:rsid w:val="00207F55"/>
    <w:rsid w:val="00210864"/>
    <w:rsid w:val="00211098"/>
    <w:rsid w:val="00211E61"/>
    <w:rsid w:val="002120D4"/>
    <w:rsid w:val="002124B6"/>
    <w:rsid w:val="002135B9"/>
    <w:rsid w:val="0021488A"/>
    <w:rsid w:val="00216AA7"/>
    <w:rsid w:val="00216FB4"/>
    <w:rsid w:val="002209D1"/>
    <w:rsid w:val="00221601"/>
    <w:rsid w:val="002221BC"/>
    <w:rsid w:val="00222B84"/>
    <w:rsid w:val="00224A45"/>
    <w:rsid w:val="002260B5"/>
    <w:rsid w:val="002303B1"/>
    <w:rsid w:val="00231170"/>
    <w:rsid w:val="0023130E"/>
    <w:rsid w:val="002319C9"/>
    <w:rsid w:val="002327EB"/>
    <w:rsid w:val="002342FF"/>
    <w:rsid w:val="002345D7"/>
    <w:rsid w:val="00234AFE"/>
    <w:rsid w:val="00234C8B"/>
    <w:rsid w:val="00234E8B"/>
    <w:rsid w:val="002352D8"/>
    <w:rsid w:val="00235492"/>
    <w:rsid w:val="0023667D"/>
    <w:rsid w:val="0023734E"/>
    <w:rsid w:val="00237C3D"/>
    <w:rsid w:val="00240E21"/>
    <w:rsid w:val="00241128"/>
    <w:rsid w:val="00241704"/>
    <w:rsid w:val="00242B7B"/>
    <w:rsid w:val="00243C83"/>
    <w:rsid w:val="002451DE"/>
    <w:rsid w:val="00245426"/>
    <w:rsid w:val="00245644"/>
    <w:rsid w:val="0024591A"/>
    <w:rsid w:val="00246154"/>
    <w:rsid w:val="002469C8"/>
    <w:rsid w:val="00246E90"/>
    <w:rsid w:val="00250296"/>
    <w:rsid w:val="00251FE4"/>
    <w:rsid w:val="002524F3"/>
    <w:rsid w:val="00252FBC"/>
    <w:rsid w:val="00253498"/>
    <w:rsid w:val="002539D5"/>
    <w:rsid w:val="00253D6A"/>
    <w:rsid w:val="00254511"/>
    <w:rsid w:val="00255290"/>
    <w:rsid w:val="002556D4"/>
    <w:rsid w:val="00255E10"/>
    <w:rsid w:val="0025686E"/>
    <w:rsid w:val="00256AE7"/>
    <w:rsid w:val="00260852"/>
    <w:rsid w:val="002609F1"/>
    <w:rsid w:val="00260C71"/>
    <w:rsid w:val="00261213"/>
    <w:rsid w:val="0026185C"/>
    <w:rsid w:val="00262DD6"/>
    <w:rsid w:val="002645B5"/>
    <w:rsid w:val="00264803"/>
    <w:rsid w:val="00265C02"/>
    <w:rsid w:val="00265C15"/>
    <w:rsid w:val="00265D05"/>
    <w:rsid w:val="00267875"/>
    <w:rsid w:val="00271073"/>
    <w:rsid w:val="00271229"/>
    <w:rsid w:val="00272908"/>
    <w:rsid w:val="00272D6B"/>
    <w:rsid w:val="00273AF6"/>
    <w:rsid w:val="002740C5"/>
    <w:rsid w:val="00274E37"/>
    <w:rsid w:val="00276136"/>
    <w:rsid w:val="002763AB"/>
    <w:rsid w:val="00276549"/>
    <w:rsid w:val="00276749"/>
    <w:rsid w:val="00277334"/>
    <w:rsid w:val="00281499"/>
    <w:rsid w:val="00281685"/>
    <w:rsid w:val="00282187"/>
    <w:rsid w:val="0028299D"/>
    <w:rsid w:val="002834DB"/>
    <w:rsid w:val="0028408F"/>
    <w:rsid w:val="00285550"/>
    <w:rsid w:val="00285E17"/>
    <w:rsid w:val="002869DC"/>
    <w:rsid w:val="002877E5"/>
    <w:rsid w:val="002901A4"/>
    <w:rsid w:val="00290D9A"/>
    <w:rsid w:val="00292579"/>
    <w:rsid w:val="00293A79"/>
    <w:rsid w:val="00294ABC"/>
    <w:rsid w:val="00295DD7"/>
    <w:rsid w:val="00296C13"/>
    <w:rsid w:val="002977BE"/>
    <w:rsid w:val="002A041A"/>
    <w:rsid w:val="002A0D1A"/>
    <w:rsid w:val="002A1E13"/>
    <w:rsid w:val="002A1EEA"/>
    <w:rsid w:val="002A405F"/>
    <w:rsid w:val="002A44EB"/>
    <w:rsid w:val="002A4EC5"/>
    <w:rsid w:val="002A5DCF"/>
    <w:rsid w:val="002A70E6"/>
    <w:rsid w:val="002B1112"/>
    <w:rsid w:val="002B15F5"/>
    <w:rsid w:val="002B1A76"/>
    <w:rsid w:val="002B2FBF"/>
    <w:rsid w:val="002B4949"/>
    <w:rsid w:val="002B5C96"/>
    <w:rsid w:val="002B6025"/>
    <w:rsid w:val="002B66A9"/>
    <w:rsid w:val="002C0B99"/>
    <w:rsid w:val="002C0FC0"/>
    <w:rsid w:val="002C151B"/>
    <w:rsid w:val="002C2C4F"/>
    <w:rsid w:val="002C34D2"/>
    <w:rsid w:val="002C3FF1"/>
    <w:rsid w:val="002C446A"/>
    <w:rsid w:val="002C4512"/>
    <w:rsid w:val="002C4971"/>
    <w:rsid w:val="002C4B71"/>
    <w:rsid w:val="002C6C27"/>
    <w:rsid w:val="002D2C48"/>
    <w:rsid w:val="002D2F8E"/>
    <w:rsid w:val="002D3A13"/>
    <w:rsid w:val="002D3BFA"/>
    <w:rsid w:val="002D4112"/>
    <w:rsid w:val="002D5E80"/>
    <w:rsid w:val="002D5F64"/>
    <w:rsid w:val="002D782F"/>
    <w:rsid w:val="002E1194"/>
    <w:rsid w:val="002E20F5"/>
    <w:rsid w:val="002E2456"/>
    <w:rsid w:val="002E382D"/>
    <w:rsid w:val="002E3B43"/>
    <w:rsid w:val="002E430E"/>
    <w:rsid w:val="002E4E65"/>
    <w:rsid w:val="002E5165"/>
    <w:rsid w:val="002E627D"/>
    <w:rsid w:val="002E6D85"/>
    <w:rsid w:val="002E7631"/>
    <w:rsid w:val="002E7DA1"/>
    <w:rsid w:val="002E7E12"/>
    <w:rsid w:val="002F2862"/>
    <w:rsid w:val="002F2A9A"/>
    <w:rsid w:val="002F32B0"/>
    <w:rsid w:val="002F41D3"/>
    <w:rsid w:val="002F44E6"/>
    <w:rsid w:val="002F45A8"/>
    <w:rsid w:val="002F5553"/>
    <w:rsid w:val="0030014C"/>
    <w:rsid w:val="00300DD8"/>
    <w:rsid w:val="00300FB3"/>
    <w:rsid w:val="00301B2C"/>
    <w:rsid w:val="003025DA"/>
    <w:rsid w:val="00302B7A"/>
    <w:rsid w:val="00302D68"/>
    <w:rsid w:val="00306E24"/>
    <w:rsid w:val="00310C53"/>
    <w:rsid w:val="00313830"/>
    <w:rsid w:val="00313A4C"/>
    <w:rsid w:val="00314AE0"/>
    <w:rsid w:val="0031546E"/>
    <w:rsid w:val="003154F5"/>
    <w:rsid w:val="003156C1"/>
    <w:rsid w:val="00315719"/>
    <w:rsid w:val="0031783B"/>
    <w:rsid w:val="00317905"/>
    <w:rsid w:val="00317F96"/>
    <w:rsid w:val="00322E11"/>
    <w:rsid w:val="003230B5"/>
    <w:rsid w:val="003247B0"/>
    <w:rsid w:val="00330748"/>
    <w:rsid w:val="0033104A"/>
    <w:rsid w:val="00331D9D"/>
    <w:rsid w:val="0033236B"/>
    <w:rsid w:val="003372DF"/>
    <w:rsid w:val="00341514"/>
    <w:rsid w:val="003416E8"/>
    <w:rsid w:val="0034255C"/>
    <w:rsid w:val="00343FB8"/>
    <w:rsid w:val="00344DFB"/>
    <w:rsid w:val="00345256"/>
    <w:rsid w:val="00345356"/>
    <w:rsid w:val="00345F76"/>
    <w:rsid w:val="00347712"/>
    <w:rsid w:val="00350E2F"/>
    <w:rsid w:val="00352913"/>
    <w:rsid w:val="00354021"/>
    <w:rsid w:val="0035420C"/>
    <w:rsid w:val="00355544"/>
    <w:rsid w:val="003574C4"/>
    <w:rsid w:val="0035752C"/>
    <w:rsid w:val="00357531"/>
    <w:rsid w:val="00357B17"/>
    <w:rsid w:val="00357D92"/>
    <w:rsid w:val="00360421"/>
    <w:rsid w:val="0036082C"/>
    <w:rsid w:val="00360B77"/>
    <w:rsid w:val="00361101"/>
    <w:rsid w:val="00362809"/>
    <w:rsid w:val="0036285E"/>
    <w:rsid w:val="00363049"/>
    <w:rsid w:val="00363870"/>
    <w:rsid w:val="00363F77"/>
    <w:rsid w:val="00364CE2"/>
    <w:rsid w:val="003650EA"/>
    <w:rsid w:val="00365910"/>
    <w:rsid w:val="00366C8D"/>
    <w:rsid w:val="003738BC"/>
    <w:rsid w:val="003740DB"/>
    <w:rsid w:val="003758FE"/>
    <w:rsid w:val="00376118"/>
    <w:rsid w:val="00376A86"/>
    <w:rsid w:val="00377AFA"/>
    <w:rsid w:val="003803B2"/>
    <w:rsid w:val="003808EF"/>
    <w:rsid w:val="003817DD"/>
    <w:rsid w:val="00381BD3"/>
    <w:rsid w:val="00382366"/>
    <w:rsid w:val="00384840"/>
    <w:rsid w:val="00384E31"/>
    <w:rsid w:val="0038524F"/>
    <w:rsid w:val="003858FD"/>
    <w:rsid w:val="003863D7"/>
    <w:rsid w:val="00390B43"/>
    <w:rsid w:val="00392F4D"/>
    <w:rsid w:val="003948B8"/>
    <w:rsid w:val="00394A81"/>
    <w:rsid w:val="00394B50"/>
    <w:rsid w:val="00394D71"/>
    <w:rsid w:val="003953A4"/>
    <w:rsid w:val="003954F3"/>
    <w:rsid w:val="003963D1"/>
    <w:rsid w:val="0039649D"/>
    <w:rsid w:val="00396CB6"/>
    <w:rsid w:val="00397459"/>
    <w:rsid w:val="003A0147"/>
    <w:rsid w:val="003A0934"/>
    <w:rsid w:val="003A23B3"/>
    <w:rsid w:val="003A2C42"/>
    <w:rsid w:val="003A4435"/>
    <w:rsid w:val="003A52E1"/>
    <w:rsid w:val="003A61BC"/>
    <w:rsid w:val="003A62AB"/>
    <w:rsid w:val="003A62D4"/>
    <w:rsid w:val="003A7E83"/>
    <w:rsid w:val="003B04BD"/>
    <w:rsid w:val="003B1597"/>
    <w:rsid w:val="003B2FDE"/>
    <w:rsid w:val="003B4267"/>
    <w:rsid w:val="003B4A8A"/>
    <w:rsid w:val="003B4F80"/>
    <w:rsid w:val="003B5492"/>
    <w:rsid w:val="003B5563"/>
    <w:rsid w:val="003B5699"/>
    <w:rsid w:val="003B5740"/>
    <w:rsid w:val="003B5CBC"/>
    <w:rsid w:val="003B61A6"/>
    <w:rsid w:val="003B646F"/>
    <w:rsid w:val="003B6F44"/>
    <w:rsid w:val="003B7E58"/>
    <w:rsid w:val="003C058D"/>
    <w:rsid w:val="003C0A23"/>
    <w:rsid w:val="003C1075"/>
    <w:rsid w:val="003C2270"/>
    <w:rsid w:val="003C5BB8"/>
    <w:rsid w:val="003C7169"/>
    <w:rsid w:val="003C729C"/>
    <w:rsid w:val="003C74F7"/>
    <w:rsid w:val="003C7718"/>
    <w:rsid w:val="003C7D3E"/>
    <w:rsid w:val="003D032B"/>
    <w:rsid w:val="003D1874"/>
    <w:rsid w:val="003D5BE4"/>
    <w:rsid w:val="003D6272"/>
    <w:rsid w:val="003D65B0"/>
    <w:rsid w:val="003D674A"/>
    <w:rsid w:val="003D7516"/>
    <w:rsid w:val="003E01C2"/>
    <w:rsid w:val="003E1D3D"/>
    <w:rsid w:val="003E29E3"/>
    <w:rsid w:val="003E362F"/>
    <w:rsid w:val="003E3825"/>
    <w:rsid w:val="003E4C23"/>
    <w:rsid w:val="003E6357"/>
    <w:rsid w:val="003E6B21"/>
    <w:rsid w:val="003F15C9"/>
    <w:rsid w:val="003F17FD"/>
    <w:rsid w:val="003F306A"/>
    <w:rsid w:val="003F45A9"/>
    <w:rsid w:val="003F55E7"/>
    <w:rsid w:val="003F5C38"/>
    <w:rsid w:val="003F665A"/>
    <w:rsid w:val="003F6E58"/>
    <w:rsid w:val="0040039B"/>
    <w:rsid w:val="00400729"/>
    <w:rsid w:val="0040170F"/>
    <w:rsid w:val="00401EC9"/>
    <w:rsid w:val="004028BD"/>
    <w:rsid w:val="0040410E"/>
    <w:rsid w:val="00404528"/>
    <w:rsid w:val="00404EFB"/>
    <w:rsid w:val="0040591F"/>
    <w:rsid w:val="00405C53"/>
    <w:rsid w:val="004062F1"/>
    <w:rsid w:val="00406B6B"/>
    <w:rsid w:val="00410107"/>
    <w:rsid w:val="0041015F"/>
    <w:rsid w:val="00410AC9"/>
    <w:rsid w:val="0041231F"/>
    <w:rsid w:val="004129B2"/>
    <w:rsid w:val="00412A45"/>
    <w:rsid w:val="0041331C"/>
    <w:rsid w:val="00413C22"/>
    <w:rsid w:val="0041400C"/>
    <w:rsid w:val="00414AD2"/>
    <w:rsid w:val="0041628E"/>
    <w:rsid w:val="00416B07"/>
    <w:rsid w:val="0041733B"/>
    <w:rsid w:val="0041793A"/>
    <w:rsid w:val="00420264"/>
    <w:rsid w:val="00420640"/>
    <w:rsid w:val="004206D2"/>
    <w:rsid w:val="00422C26"/>
    <w:rsid w:val="00425902"/>
    <w:rsid w:val="00425B6C"/>
    <w:rsid w:val="00427AF6"/>
    <w:rsid w:val="00431436"/>
    <w:rsid w:val="004317DB"/>
    <w:rsid w:val="00431ACA"/>
    <w:rsid w:val="00431C2B"/>
    <w:rsid w:val="00433ADE"/>
    <w:rsid w:val="004344C5"/>
    <w:rsid w:val="0043458D"/>
    <w:rsid w:val="004357F3"/>
    <w:rsid w:val="00435890"/>
    <w:rsid w:val="00436072"/>
    <w:rsid w:val="00437319"/>
    <w:rsid w:val="00440B70"/>
    <w:rsid w:val="00440FA3"/>
    <w:rsid w:val="00441BE8"/>
    <w:rsid w:val="00444B4F"/>
    <w:rsid w:val="00445F43"/>
    <w:rsid w:val="00446458"/>
    <w:rsid w:val="00446638"/>
    <w:rsid w:val="004476EF"/>
    <w:rsid w:val="00447CAB"/>
    <w:rsid w:val="00450A27"/>
    <w:rsid w:val="0045159D"/>
    <w:rsid w:val="00451989"/>
    <w:rsid w:val="00452738"/>
    <w:rsid w:val="0045433A"/>
    <w:rsid w:val="00454B85"/>
    <w:rsid w:val="00454D66"/>
    <w:rsid w:val="0045576F"/>
    <w:rsid w:val="00455CFF"/>
    <w:rsid w:val="00456480"/>
    <w:rsid w:val="0045724D"/>
    <w:rsid w:val="004573EF"/>
    <w:rsid w:val="004574D4"/>
    <w:rsid w:val="004577B0"/>
    <w:rsid w:val="00460EF9"/>
    <w:rsid w:val="00461835"/>
    <w:rsid w:val="00461A81"/>
    <w:rsid w:val="0046215A"/>
    <w:rsid w:val="0046413B"/>
    <w:rsid w:val="004644BF"/>
    <w:rsid w:val="004651BD"/>
    <w:rsid w:val="0046579C"/>
    <w:rsid w:val="00465A4E"/>
    <w:rsid w:val="00465F04"/>
    <w:rsid w:val="00467014"/>
    <w:rsid w:val="00470BE4"/>
    <w:rsid w:val="00471233"/>
    <w:rsid w:val="0047324A"/>
    <w:rsid w:val="00474D40"/>
    <w:rsid w:val="00475639"/>
    <w:rsid w:val="004763EA"/>
    <w:rsid w:val="00476CD5"/>
    <w:rsid w:val="004771BA"/>
    <w:rsid w:val="0047727C"/>
    <w:rsid w:val="004772C2"/>
    <w:rsid w:val="004772EA"/>
    <w:rsid w:val="00477B6D"/>
    <w:rsid w:val="00480964"/>
    <w:rsid w:val="00482FDB"/>
    <w:rsid w:val="004830C8"/>
    <w:rsid w:val="00483989"/>
    <w:rsid w:val="00483B21"/>
    <w:rsid w:val="004845A3"/>
    <w:rsid w:val="00485568"/>
    <w:rsid w:val="004856C5"/>
    <w:rsid w:val="00485A0E"/>
    <w:rsid w:val="00485E7E"/>
    <w:rsid w:val="00487B2B"/>
    <w:rsid w:val="004900DD"/>
    <w:rsid w:val="004908AF"/>
    <w:rsid w:val="00490CA7"/>
    <w:rsid w:val="00491253"/>
    <w:rsid w:val="00491DF8"/>
    <w:rsid w:val="00492828"/>
    <w:rsid w:val="004932EE"/>
    <w:rsid w:val="00493806"/>
    <w:rsid w:val="00493922"/>
    <w:rsid w:val="0049436F"/>
    <w:rsid w:val="00496B36"/>
    <w:rsid w:val="00496E2A"/>
    <w:rsid w:val="00497162"/>
    <w:rsid w:val="004A1025"/>
    <w:rsid w:val="004A143A"/>
    <w:rsid w:val="004A19D6"/>
    <w:rsid w:val="004A2394"/>
    <w:rsid w:val="004A25BF"/>
    <w:rsid w:val="004A261A"/>
    <w:rsid w:val="004A44AE"/>
    <w:rsid w:val="004A5917"/>
    <w:rsid w:val="004A5ABF"/>
    <w:rsid w:val="004A66CB"/>
    <w:rsid w:val="004B0A23"/>
    <w:rsid w:val="004B0BFD"/>
    <w:rsid w:val="004B0C8E"/>
    <w:rsid w:val="004B1E38"/>
    <w:rsid w:val="004B1ED6"/>
    <w:rsid w:val="004B2A01"/>
    <w:rsid w:val="004B3048"/>
    <w:rsid w:val="004B31AD"/>
    <w:rsid w:val="004B31D9"/>
    <w:rsid w:val="004B3B3B"/>
    <w:rsid w:val="004B5FE4"/>
    <w:rsid w:val="004B66C8"/>
    <w:rsid w:val="004B6743"/>
    <w:rsid w:val="004C2DDE"/>
    <w:rsid w:val="004C3522"/>
    <w:rsid w:val="004C39CD"/>
    <w:rsid w:val="004C3EE1"/>
    <w:rsid w:val="004C4751"/>
    <w:rsid w:val="004C4A39"/>
    <w:rsid w:val="004C5528"/>
    <w:rsid w:val="004C5E64"/>
    <w:rsid w:val="004C602F"/>
    <w:rsid w:val="004C6940"/>
    <w:rsid w:val="004C72FD"/>
    <w:rsid w:val="004D2CC6"/>
    <w:rsid w:val="004D479F"/>
    <w:rsid w:val="004D5C04"/>
    <w:rsid w:val="004D5C5C"/>
    <w:rsid w:val="004D6D63"/>
    <w:rsid w:val="004D78AD"/>
    <w:rsid w:val="004D7C46"/>
    <w:rsid w:val="004E0832"/>
    <w:rsid w:val="004E0B18"/>
    <w:rsid w:val="004E0E76"/>
    <w:rsid w:val="004E1538"/>
    <w:rsid w:val="004E3F3C"/>
    <w:rsid w:val="004E4091"/>
    <w:rsid w:val="004E53D2"/>
    <w:rsid w:val="004E5418"/>
    <w:rsid w:val="004E5B63"/>
    <w:rsid w:val="004E6786"/>
    <w:rsid w:val="004E7782"/>
    <w:rsid w:val="004F06B1"/>
    <w:rsid w:val="004F1242"/>
    <w:rsid w:val="004F3A0E"/>
    <w:rsid w:val="004F3D0C"/>
    <w:rsid w:val="004F4918"/>
    <w:rsid w:val="004F54EF"/>
    <w:rsid w:val="004F5A97"/>
    <w:rsid w:val="004F5CA9"/>
    <w:rsid w:val="004F5CB8"/>
    <w:rsid w:val="004F6267"/>
    <w:rsid w:val="004F6BC0"/>
    <w:rsid w:val="004F7732"/>
    <w:rsid w:val="004F7E69"/>
    <w:rsid w:val="00501FE5"/>
    <w:rsid w:val="00502648"/>
    <w:rsid w:val="005055E9"/>
    <w:rsid w:val="00505CE0"/>
    <w:rsid w:val="005062C4"/>
    <w:rsid w:val="00506FB9"/>
    <w:rsid w:val="005079BC"/>
    <w:rsid w:val="005103BB"/>
    <w:rsid w:val="00511419"/>
    <w:rsid w:val="00512A5D"/>
    <w:rsid w:val="005139A2"/>
    <w:rsid w:val="00513FF7"/>
    <w:rsid w:val="0051559A"/>
    <w:rsid w:val="00520221"/>
    <w:rsid w:val="005210F4"/>
    <w:rsid w:val="00521439"/>
    <w:rsid w:val="0052204B"/>
    <w:rsid w:val="00523A24"/>
    <w:rsid w:val="0052416F"/>
    <w:rsid w:val="0052461E"/>
    <w:rsid w:val="00526D93"/>
    <w:rsid w:val="00527D88"/>
    <w:rsid w:val="0053056D"/>
    <w:rsid w:val="00532EAE"/>
    <w:rsid w:val="00536191"/>
    <w:rsid w:val="005364D1"/>
    <w:rsid w:val="00536C01"/>
    <w:rsid w:val="00536D89"/>
    <w:rsid w:val="00540020"/>
    <w:rsid w:val="00540236"/>
    <w:rsid w:val="00540748"/>
    <w:rsid w:val="0054276B"/>
    <w:rsid w:val="00542902"/>
    <w:rsid w:val="00543573"/>
    <w:rsid w:val="00543756"/>
    <w:rsid w:val="00543E63"/>
    <w:rsid w:val="005451C2"/>
    <w:rsid w:val="00545C9D"/>
    <w:rsid w:val="00546536"/>
    <w:rsid w:val="005504BA"/>
    <w:rsid w:val="00551B7D"/>
    <w:rsid w:val="00551E51"/>
    <w:rsid w:val="005521ED"/>
    <w:rsid w:val="005545DB"/>
    <w:rsid w:val="00554AF7"/>
    <w:rsid w:val="00554ECC"/>
    <w:rsid w:val="00555AE4"/>
    <w:rsid w:val="0055664F"/>
    <w:rsid w:val="00556AC2"/>
    <w:rsid w:val="0055743E"/>
    <w:rsid w:val="00557ACD"/>
    <w:rsid w:val="005609AB"/>
    <w:rsid w:val="00561BBD"/>
    <w:rsid w:val="00561F0F"/>
    <w:rsid w:val="005628E2"/>
    <w:rsid w:val="00562BFA"/>
    <w:rsid w:val="0056361A"/>
    <w:rsid w:val="005644BF"/>
    <w:rsid w:val="00565776"/>
    <w:rsid w:val="00565A5A"/>
    <w:rsid w:val="00565B8D"/>
    <w:rsid w:val="00566305"/>
    <w:rsid w:val="00567EB7"/>
    <w:rsid w:val="00570B83"/>
    <w:rsid w:val="00571933"/>
    <w:rsid w:val="00572E4B"/>
    <w:rsid w:val="00573106"/>
    <w:rsid w:val="005739A2"/>
    <w:rsid w:val="00575539"/>
    <w:rsid w:val="00575625"/>
    <w:rsid w:val="00577185"/>
    <w:rsid w:val="0057755F"/>
    <w:rsid w:val="00581481"/>
    <w:rsid w:val="005819B7"/>
    <w:rsid w:val="00581D1A"/>
    <w:rsid w:val="00582BA2"/>
    <w:rsid w:val="00583384"/>
    <w:rsid w:val="005841A2"/>
    <w:rsid w:val="00584F6E"/>
    <w:rsid w:val="0058678B"/>
    <w:rsid w:val="00586A4F"/>
    <w:rsid w:val="00587003"/>
    <w:rsid w:val="00587B5C"/>
    <w:rsid w:val="00587C34"/>
    <w:rsid w:val="00587E5F"/>
    <w:rsid w:val="00590FC5"/>
    <w:rsid w:val="005914F7"/>
    <w:rsid w:val="00591C41"/>
    <w:rsid w:val="00591CF7"/>
    <w:rsid w:val="00592471"/>
    <w:rsid w:val="00592540"/>
    <w:rsid w:val="00593073"/>
    <w:rsid w:val="00593B47"/>
    <w:rsid w:val="00594821"/>
    <w:rsid w:val="00594EBF"/>
    <w:rsid w:val="00596171"/>
    <w:rsid w:val="00596A4C"/>
    <w:rsid w:val="005A02D2"/>
    <w:rsid w:val="005A0464"/>
    <w:rsid w:val="005A05D3"/>
    <w:rsid w:val="005A1304"/>
    <w:rsid w:val="005A17F7"/>
    <w:rsid w:val="005A1F3C"/>
    <w:rsid w:val="005A2776"/>
    <w:rsid w:val="005A2E67"/>
    <w:rsid w:val="005A4801"/>
    <w:rsid w:val="005A483F"/>
    <w:rsid w:val="005A79E2"/>
    <w:rsid w:val="005A7DA1"/>
    <w:rsid w:val="005B01D3"/>
    <w:rsid w:val="005B06B8"/>
    <w:rsid w:val="005B07C0"/>
    <w:rsid w:val="005B0D5D"/>
    <w:rsid w:val="005B1330"/>
    <w:rsid w:val="005B2239"/>
    <w:rsid w:val="005B4119"/>
    <w:rsid w:val="005B6971"/>
    <w:rsid w:val="005B7B80"/>
    <w:rsid w:val="005C0EB8"/>
    <w:rsid w:val="005C1A04"/>
    <w:rsid w:val="005C2188"/>
    <w:rsid w:val="005C2413"/>
    <w:rsid w:val="005C367D"/>
    <w:rsid w:val="005C3EBD"/>
    <w:rsid w:val="005C48BD"/>
    <w:rsid w:val="005C4E88"/>
    <w:rsid w:val="005C4FA3"/>
    <w:rsid w:val="005C5153"/>
    <w:rsid w:val="005C70A1"/>
    <w:rsid w:val="005D0602"/>
    <w:rsid w:val="005D11AE"/>
    <w:rsid w:val="005D12B8"/>
    <w:rsid w:val="005D13B8"/>
    <w:rsid w:val="005D1433"/>
    <w:rsid w:val="005D1BBC"/>
    <w:rsid w:val="005D2FB6"/>
    <w:rsid w:val="005D3F1E"/>
    <w:rsid w:val="005D51B1"/>
    <w:rsid w:val="005D5235"/>
    <w:rsid w:val="005D52C9"/>
    <w:rsid w:val="005D6531"/>
    <w:rsid w:val="005D695D"/>
    <w:rsid w:val="005D7063"/>
    <w:rsid w:val="005D7280"/>
    <w:rsid w:val="005D785F"/>
    <w:rsid w:val="005E1F09"/>
    <w:rsid w:val="005E3C17"/>
    <w:rsid w:val="005E3DC2"/>
    <w:rsid w:val="005E4010"/>
    <w:rsid w:val="005E4AE3"/>
    <w:rsid w:val="005E56E4"/>
    <w:rsid w:val="005E5FBF"/>
    <w:rsid w:val="005F174B"/>
    <w:rsid w:val="005F24E0"/>
    <w:rsid w:val="005F2F75"/>
    <w:rsid w:val="005F3607"/>
    <w:rsid w:val="005F4B82"/>
    <w:rsid w:val="005F5B17"/>
    <w:rsid w:val="005F5E25"/>
    <w:rsid w:val="005F5F97"/>
    <w:rsid w:val="005F6DDB"/>
    <w:rsid w:val="00602213"/>
    <w:rsid w:val="00602D9B"/>
    <w:rsid w:val="006038AC"/>
    <w:rsid w:val="00603CBD"/>
    <w:rsid w:val="00603E55"/>
    <w:rsid w:val="00604E55"/>
    <w:rsid w:val="00606CDB"/>
    <w:rsid w:val="0060702B"/>
    <w:rsid w:val="0060789D"/>
    <w:rsid w:val="006109F9"/>
    <w:rsid w:val="00610BF4"/>
    <w:rsid w:val="00610D5B"/>
    <w:rsid w:val="00611CF4"/>
    <w:rsid w:val="00613E30"/>
    <w:rsid w:val="006145E5"/>
    <w:rsid w:val="00614681"/>
    <w:rsid w:val="006146A5"/>
    <w:rsid w:val="00616598"/>
    <w:rsid w:val="0061680E"/>
    <w:rsid w:val="00616E28"/>
    <w:rsid w:val="006172DB"/>
    <w:rsid w:val="006203FA"/>
    <w:rsid w:val="00620487"/>
    <w:rsid w:val="006218B8"/>
    <w:rsid w:val="00622E46"/>
    <w:rsid w:val="00623A8B"/>
    <w:rsid w:val="00623D38"/>
    <w:rsid w:val="00624194"/>
    <w:rsid w:val="00625595"/>
    <w:rsid w:val="00625990"/>
    <w:rsid w:val="00625A79"/>
    <w:rsid w:val="00626155"/>
    <w:rsid w:val="00626B51"/>
    <w:rsid w:val="00627FA5"/>
    <w:rsid w:val="00630160"/>
    <w:rsid w:val="00631259"/>
    <w:rsid w:val="006318ED"/>
    <w:rsid w:val="006325AA"/>
    <w:rsid w:val="00632F27"/>
    <w:rsid w:val="0063370C"/>
    <w:rsid w:val="00633A79"/>
    <w:rsid w:val="00633C30"/>
    <w:rsid w:val="00634180"/>
    <w:rsid w:val="006346F1"/>
    <w:rsid w:val="006347BB"/>
    <w:rsid w:val="00634D9D"/>
    <w:rsid w:val="00634FA2"/>
    <w:rsid w:val="00635502"/>
    <w:rsid w:val="006355C8"/>
    <w:rsid w:val="00641D54"/>
    <w:rsid w:val="006430EA"/>
    <w:rsid w:val="00644287"/>
    <w:rsid w:val="00644373"/>
    <w:rsid w:val="00644B0F"/>
    <w:rsid w:val="00645588"/>
    <w:rsid w:val="00646126"/>
    <w:rsid w:val="00647242"/>
    <w:rsid w:val="00647A90"/>
    <w:rsid w:val="00647C0D"/>
    <w:rsid w:val="006527A5"/>
    <w:rsid w:val="006527D9"/>
    <w:rsid w:val="006530EB"/>
    <w:rsid w:val="006539EE"/>
    <w:rsid w:val="0065414E"/>
    <w:rsid w:val="00654689"/>
    <w:rsid w:val="006551DB"/>
    <w:rsid w:val="00655237"/>
    <w:rsid w:val="00656189"/>
    <w:rsid w:val="0066033A"/>
    <w:rsid w:val="00661118"/>
    <w:rsid w:val="0066139B"/>
    <w:rsid w:val="0066209F"/>
    <w:rsid w:val="00662212"/>
    <w:rsid w:val="00662238"/>
    <w:rsid w:val="006629B9"/>
    <w:rsid w:val="00662DBC"/>
    <w:rsid w:val="00664F0F"/>
    <w:rsid w:val="00665031"/>
    <w:rsid w:val="00665F51"/>
    <w:rsid w:val="00666636"/>
    <w:rsid w:val="00667CA1"/>
    <w:rsid w:val="0067084D"/>
    <w:rsid w:val="00670949"/>
    <w:rsid w:val="006712F1"/>
    <w:rsid w:val="006714D3"/>
    <w:rsid w:val="006717F9"/>
    <w:rsid w:val="0067265B"/>
    <w:rsid w:val="00672AF1"/>
    <w:rsid w:val="00673DF4"/>
    <w:rsid w:val="00675E61"/>
    <w:rsid w:val="00676CC3"/>
    <w:rsid w:val="006777B6"/>
    <w:rsid w:val="00677932"/>
    <w:rsid w:val="00677B76"/>
    <w:rsid w:val="00680082"/>
    <w:rsid w:val="006814AA"/>
    <w:rsid w:val="00683525"/>
    <w:rsid w:val="00686293"/>
    <w:rsid w:val="00686307"/>
    <w:rsid w:val="00686527"/>
    <w:rsid w:val="006873C9"/>
    <w:rsid w:val="0068790F"/>
    <w:rsid w:val="00690969"/>
    <w:rsid w:val="006921F0"/>
    <w:rsid w:val="00693875"/>
    <w:rsid w:val="00693F37"/>
    <w:rsid w:val="00696756"/>
    <w:rsid w:val="00696C24"/>
    <w:rsid w:val="00697AF0"/>
    <w:rsid w:val="006A0206"/>
    <w:rsid w:val="006A0786"/>
    <w:rsid w:val="006A0B68"/>
    <w:rsid w:val="006A143C"/>
    <w:rsid w:val="006A14E7"/>
    <w:rsid w:val="006A222B"/>
    <w:rsid w:val="006A345E"/>
    <w:rsid w:val="006A389F"/>
    <w:rsid w:val="006A4639"/>
    <w:rsid w:val="006A4775"/>
    <w:rsid w:val="006A4E68"/>
    <w:rsid w:val="006A55F7"/>
    <w:rsid w:val="006A6F18"/>
    <w:rsid w:val="006A6F3C"/>
    <w:rsid w:val="006B1B50"/>
    <w:rsid w:val="006B3C85"/>
    <w:rsid w:val="006B42A6"/>
    <w:rsid w:val="006B4CF2"/>
    <w:rsid w:val="006B6FA3"/>
    <w:rsid w:val="006B76CE"/>
    <w:rsid w:val="006B77EC"/>
    <w:rsid w:val="006C0166"/>
    <w:rsid w:val="006C1338"/>
    <w:rsid w:val="006C13C8"/>
    <w:rsid w:val="006C3E91"/>
    <w:rsid w:val="006C3EB4"/>
    <w:rsid w:val="006C431F"/>
    <w:rsid w:val="006C5765"/>
    <w:rsid w:val="006C5DD8"/>
    <w:rsid w:val="006C5DF4"/>
    <w:rsid w:val="006C6FE8"/>
    <w:rsid w:val="006C764E"/>
    <w:rsid w:val="006D16AD"/>
    <w:rsid w:val="006D2D4C"/>
    <w:rsid w:val="006D3275"/>
    <w:rsid w:val="006D35B4"/>
    <w:rsid w:val="006D38D9"/>
    <w:rsid w:val="006D3C19"/>
    <w:rsid w:val="006D3C9E"/>
    <w:rsid w:val="006D4A95"/>
    <w:rsid w:val="006D598E"/>
    <w:rsid w:val="006D789B"/>
    <w:rsid w:val="006D7A59"/>
    <w:rsid w:val="006E00B7"/>
    <w:rsid w:val="006E0726"/>
    <w:rsid w:val="006E2970"/>
    <w:rsid w:val="006E3BFE"/>
    <w:rsid w:val="006E470E"/>
    <w:rsid w:val="006E48E4"/>
    <w:rsid w:val="006E71B8"/>
    <w:rsid w:val="006F152C"/>
    <w:rsid w:val="006F2E4E"/>
    <w:rsid w:val="006F383B"/>
    <w:rsid w:val="006F41D5"/>
    <w:rsid w:val="006F5D07"/>
    <w:rsid w:val="006F5DC5"/>
    <w:rsid w:val="006F5E4C"/>
    <w:rsid w:val="006F7ABE"/>
    <w:rsid w:val="006F7CBB"/>
    <w:rsid w:val="006F7EA9"/>
    <w:rsid w:val="006F7F70"/>
    <w:rsid w:val="007012F2"/>
    <w:rsid w:val="007015DA"/>
    <w:rsid w:val="00702AEB"/>
    <w:rsid w:val="00703739"/>
    <w:rsid w:val="00703D07"/>
    <w:rsid w:val="00703EF3"/>
    <w:rsid w:val="00705667"/>
    <w:rsid w:val="00705A17"/>
    <w:rsid w:val="00705C07"/>
    <w:rsid w:val="007062F5"/>
    <w:rsid w:val="00706976"/>
    <w:rsid w:val="00706A6B"/>
    <w:rsid w:val="00707833"/>
    <w:rsid w:val="007079B6"/>
    <w:rsid w:val="00710533"/>
    <w:rsid w:val="00710D86"/>
    <w:rsid w:val="00710F70"/>
    <w:rsid w:val="00711CB4"/>
    <w:rsid w:val="0071221E"/>
    <w:rsid w:val="007135C3"/>
    <w:rsid w:val="00713754"/>
    <w:rsid w:val="00713775"/>
    <w:rsid w:val="007139FC"/>
    <w:rsid w:val="00715337"/>
    <w:rsid w:val="00715D7F"/>
    <w:rsid w:val="00715FE3"/>
    <w:rsid w:val="0071610C"/>
    <w:rsid w:val="007166E5"/>
    <w:rsid w:val="007169A1"/>
    <w:rsid w:val="00716A2F"/>
    <w:rsid w:val="0072018B"/>
    <w:rsid w:val="00720465"/>
    <w:rsid w:val="00721085"/>
    <w:rsid w:val="00723057"/>
    <w:rsid w:val="00723755"/>
    <w:rsid w:val="0072450C"/>
    <w:rsid w:val="00724A4A"/>
    <w:rsid w:val="007252A7"/>
    <w:rsid w:val="00725695"/>
    <w:rsid w:val="00726A27"/>
    <w:rsid w:val="00726D95"/>
    <w:rsid w:val="007270D6"/>
    <w:rsid w:val="00730224"/>
    <w:rsid w:val="00731CB8"/>
    <w:rsid w:val="00731DB2"/>
    <w:rsid w:val="007321DA"/>
    <w:rsid w:val="0073261D"/>
    <w:rsid w:val="00733FD3"/>
    <w:rsid w:val="0073724B"/>
    <w:rsid w:val="0074032B"/>
    <w:rsid w:val="00740349"/>
    <w:rsid w:val="00740BDD"/>
    <w:rsid w:val="0074287A"/>
    <w:rsid w:val="00742A23"/>
    <w:rsid w:val="00742C6B"/>
    <w:rsid w:val="00742C92"/>
    <w:rsid w:val="007433B2"/>
    <w:rsid w:val="007443E8"/>
    <w:rsid w:val="00744BE0"/>
    <w:rsid w:val="00744C89"/>
    <w:rsid w:val="00744F42"/>
    <w:rsid w:val="0074558D"/>
    <w:rsid w:val="007455DE"/>
    <w:rsid w:val="00746082"/>
    <w:rsid w:val="007462E9"/>
    <w:rsid w:val="00746497"/>
    <w:rsid w:val="007464D2"/>
    <w:rsid w:val="0074750F"/>
    <w:rsid w:val="00747E0C"/>
    <w:rsid w:val="00750445"/>
    <w:rsid w:val="007508BC"/>
    <w:rsid w:val="00750E7F"/>
    <w:rsid w:val="00751F07"/>
    <w:rsid w:val="00752D77"/>
    <w:rsid w:val="00752F91"/>
    <w:rsid w:val="00754F63"/>
    <w:rsid w:val="007579D9"/>
    <w:rsid w:val="00757DD2"/>
    <w:rsid w:val="007610C6"/>
    <w:rsid w:val="00761218"/>
    <w:rsid w:val="00762866"/>
    <w:rsid w:val="0076338A"/>
    <w:rsid w:val="00765813"/>
    <w:rsid w:val="007660F5"/>
    <w:rsid w:val="00771623"/>
    <w:rsid w:val="00772C79"/>
    <w:rsid w:val="0077448C"/>
    <w:rsid w:val="007745DD"/>
    <w:rsid w:val="00774DE1"/>
    <w:rsid w:val="0077532F"/>
    <w:rsid w:val="007768B3"/>
    <w:rsid w:val="00777083"/>
    <w:rsid w:val="00777428"/>
    <w:rsid w:val="007778E2"/>
    <w:rsid w:val="00777D70"/>
    <w:rsid w:val="00777E1C"/>
    <w:rsid w:val="00780BFB"/>
    <w:rsid w:val="00781A19"/>
    <w:rsid w:val="00782535"/>
    <w:rsid w:val="007827E2"/>
    <w:rsid w:val="00783182"/>
    <w:rsid w:val="0078324D"/>
    <w:rsid w:val="007842C6"/>
    <w:rsid w:val="007856F2"/>
    <w:rsid w:val="007857DF"/>
    <w:rsid w:val="007858C5"/>
    <w:rsid w:val="0078679D"/>
    <w:rsid w:val="007871D0"/>
    <w:rsid w:val="0078753B"/>
    <w:rsid w:val="0078783D"/>
    <w:rsid w:val="00787CE9"/>
    <w:rsid w:val="00790494"/>
    <w:rsid w:val="00790870"/>
    <w:rsid w:val="00790E61"/>
    <w:rsid w:val="00791E04"/>
    <w:rsid w:val="0079402F"/>
    <w:rsid w:val="0079422C"/>
    <w:rsid w:val="007947D7"/>
    <w:rsid w:val="00796911"/>
    <w:rsid w:val="007A03C7"/>
    <w:rsid w:val="007A0CF6"/>
    <w:rsid w:val="007A1216"/>
    <w:rsid w:val="007A1A72"/>
    <w:rsid w:val="007A28C1"/>
    <w:rsid w:val="007A2CC7"/>
    <w:rsid w:val="007A3D31"/>
    <w:rsid w:val="007A5E32"/>
    <w:rsid w:val="007A64F9"/>
    <w:rsid w:val="007A7A40"/>
    <w:rsid w:val="007A7D13"/>
    <w:rsid w:val="007B005F"/>
    <w:rsid w:val="007B105A"/>
    <w:rsid w:val="007B18FF"/>
    <w:rsid w:val="007B3010"/>
    <w:rsid w:val="007B3387"/>
    <w:rsid w:val="007B3B6C"/>
    <w:rsid w:val="007B4ED0"/>
    <w:rsid w:val="007B598E"/>
    <w:rsid w:val="007C0F33"/>
    <w:rsid w:val="007C12DB"/>
    <w:rsid w:val="007C169C"/>
    <w:rsid w:val="007C21D5"/>
    <w:rsid w:val="007C2D0B"/>
    <w:rsid w:val="007C3049"/>
    <w:rsid w:val="007C52B8"/>
    <w:rsid w:val="007C5AFB"/>
    <w:rsid w:val="007C5B25"/>
    <w:rsid w:val="007C5FA0"/>
    <w:rsid w:val="007C62C7"/>
    <w:rsid w:val="007C6BD2"/>
    <w:rsid w:val="007D23FB"/>
    <w:rsid w:val="007D2AAC"/>
    <w:rsid w:val="007D660A"/>
    <w:rsid w:val="007D7A68"/>
    <w:rsid w:val="007D7D3A"/>
    <w:rsid w:val="007E0322"/>
    <w:rsid w:val="007E0B0E"/>
    <w:rsid w:val="007E22F0"/>
    <w:rsid w:val="007E3924"/>
    <w:rsid w:val="007E47E3"/>
    <w:rsid w:val="007E5073"/>
    <w:rsid w:val="007E6122"/>
    <w:rsid w:val="007E61CC"/>
    <w:rsid w:val="007F0541"/>
    <w:rsid w:val="007F0A31"/>
    <w:rsid w:val="007F0C55"/>
    <w:rsid w:val="007F1FC1"/>
    <w:rsid w:val="007F2316"/>
    <w:rsid w:val="007F27E4"/>
    <w:rsid w:val="007F3449"/>
    <w:rsid w:val="007F3ACF"/>
    <w:rsid w:val="007F4BCE"/>
    <w:rsid w:val="007F6242"/>
    <w:rsid w:val="007F6387"/>
    <w:rsid w:val="007F6606"/>
    <w:rsid w:val="00800707"/>
    <w:rsid w:val="0080074F"/>
    <w:rsid w:val="00800C82"/>
    <w:rsid w:val="0080320F"/>
    <w:rsid w:val="00803FDA"/>
    <w:rsid w:val="0080441C"/>
    <w:rsid w:val="008044DF"/>
    <w:rsid w:val="008054CC"/>
    <w:rsid w:val="0080767F"/>
    <w:rsid w:val="008108E6"/>
    <w:rsid w:val="00811291"/>
    <w:rsid w:val="0081144A"/>
    <w:rsid w:val="00811FF0"/>
    <w:rsid w:val="00813296"/>
    <w:rsid w:val="00815223"/>
    <w:rsid w:val="008153B5"/>
    <w:rsid w:val="00815445"/>
    <w:rsid w:val="00815E9C"/>
    <w:rsid w:val="00815FAF"/>
    <w:rsid w:val="008162EA"/>
    <w:rsid w:val="00816A9D"/>
    <w:rsid w:val="00816FD0"/>
    <w:rsid w:val="00820114"/>
    <w:rsid w:val="00822305"/>
    <w:rsid w:val="0082341C"/>
    <w:rsid w:val="0082342D"/>
    <w:rsid w:val="00823547"/>
    <w:rsid w:val="00823F3B"/>
    <w:rsid w:val="0082403D"/>
    <w:rsid w:val="00824322"/>
    <w:rsid w:val="0082552C"/>
    <w:rsid w:val="0082578D"/>
    <w:rsid w:val="00825EDE"/>
    <w:rsid w:val="00830FA7"/>
    <w:rsid w:val="00831B80"/>
    <w:rsid w:val="00832F9F"/>
    <w:rsid w:val="008336C0"/>
    <w:rsid w:val="00833962"/>
    <w:rsid w:val="008365F8"/>
    <w:rsid w:val="0083726C"/>
    <w:rsid w:val="00837751"/>
    <w:rsid w:val="00840D4E"/>
    <w:rsid w:val="00841799"/>
    <w:rsid w:val="00842C15"/>
    <w:rsid w:val="008433E0"/>
    <w:rsid w:val="0084583D"/>
    <w:rsid w:val="00845F3C"/>
    <w:rsid w:val="00847407"/>
    <w:rsid w:val="00847420"/>
    <w:rsid w:val="00850102"/>
    <w:rsid w:val="008513F6"/>
    <w:rsid w:val="008527F4"/>
    <w:rsid w:val="008533D5"/>
    <w:rsid w:val="008535BB"/>
    <w:rsid w:val="008554BD"/>
    <w:rsid w:val="0085569D"/>
    <w:rsid w:val="008559B3"/>
    <w:rsid w:val="0085694B"/>
    <w:rsid w:val="008600A2"/>
    <w:rsid w:val="00860D20"/>
    <w:rsid w:val="00861B44"/>
    <w:rsid w:val="00862302"/>
    <w:rsid w:val="008623EC"/>
    <w:rsid w:val="0086272D"/>
    <w:rsid w:val="00863436"/>
    <w:rsid w:val="00864A7E"/>
    <w:rsid w:val="00865DB1"/>
    <w:rsid w:val="008665CF"/>
    <w:rsid w:val="00866EF2"/>
    <w:rsid w:val="00867035"/>
    <w:rsid w:val="00867825"/>
    <w:rsid w:val="00870152"/>
    <w:rsid w:val="00870DED"/>
    <w:rsid w:val="0087102F"/>
    <w:rsid w:val="00871DF1"/>
    <w:rsid w:val="00872785"/>
    <w:rsid w:val="008734D1"/>
    <w:rsid w:val="008738F7"/>
    <w:rsid w:val="00873DF7"/>
    <w:rsid w:val="0087479E"/>
    <w:rsid w:val="00874A9B"/>
    <w:rsid w:val="00874EA3"/>
    <w:rsid w:val="00876C3B"/>
    <w:rsid w:val="00877ABD"/>
    <w:rsid w:val="00877AEF"/>
    <w:rsid w:val="00877B5D"/>
    <w:rsid w:val="00883EF8"/>
    <w:rsid w:val="00883F2E"/>
    <w:rsid w:val="008842FE"/>
    <w:rsid w:val="00884528"/>
    <w:rsid w:val="00884609"/>
    <w:rsid w:val="00884760"/>
    <w:rsid w:val="008849BA"/>
    <w:rsid w:val="008870AF"/>
    <w:rsid w:val="008878AB"/>
    <w:rsid w:val="00887904"/>
    <w:rsid w:val="00887B99"/>
    <w:rsid w:val="00890035"/>
    <w:rsid w:val="00890036"/>
    <w:rsid w:val="00890A8F"/>
    <w:rsid w:val="00890E10"/>
    <w:rsid w:val="00891402"/>
    <w:rsid w:val="00891B6D"/>
    <w:rsid w:val="00891E7D"/>
    <w:rsid w:val="00893BE8"/>
    <w:rsid w:val="008951C0"/>
    <w:rsid w:val="008975B5"/>
    <w:rsid w:val="008A0A3D"/>
    <w:rsid w:val="008A0C19"/>
    <w:rsid w:val="008A0F8C"/>
    <w:rsid w:val="008A14D6"/>
    <w:rsid w:val="008A1BA9"/>
    <w:rsid w:val="008A24C9"/>
    <w:rsid w:val="008A2827"/>
    <w:rsid w:val="008A4884"/>
    <w:rsid w:val="008A57D2"/>
    <w:rsid w:val="008B0947"/>
    <w:rsid w:val="008B0E9B"/>
    <w:rsid w:val="008B2A16"/>
    <w:rsid w:val="008B427B"/>
    <w:rsid w:val="008B4992"/>
    <w:rsid w:val="008B4FCA"/>
    <w:rsid w:val="008B75D4"/>
    <w:rsid w:val="008C0731"/>
    <w:rsid w:val="008C07FE"/>
    <w:rsid w:val="008C0A60"/>
    <w:rsid w:val="008C0A95"/>
    <w:rsid w:val="008C1040"/>
    <w:rsid w:val="008C251F"/>
    <w:rsid w:val="008C34CE"/>
    <w:rsid w:val="008C4CF8"/>
    <w:rsid w:val="008C5359"/>
    <w:rsid w:val="008C5907"/>
    <w:rsid w:val="008C5AF1"/>
    <w:rsid w:val="008C662B"/>
    <w:rsid w:val="008C7648"/>
    <w:rsid w:val="008D2864"/>
    <w:rsid w:val="008D2BEA"/>
    <w:rsid w:val="008D3451"/>
    <w:rsid w:val="008D3EB3"/>
    <w:rsid w:val="008D3F13"/>
    <w:rsid w:val="008D42A7"/>
    <w:rsid w:val="008D62B3"/>
    <w:rsid w:val="008E0BB4"/>
    <w:rsid w:val="008E0E4C"/>
    <w:rsid w:val="008E1172"/>
    <w:rsid w:val="008E3889"/>
    <w:rsid w:val="008E47D0"/>
    <w:rsid w:val="008E5181"/>
    <w:rsid w:val="008E5853"/>
    <w:rsid w:val="008E6835"/>
    <w:rsid w:val="008F38CB"/>
    <w:rsid w:val="008F3A07"/>
    <w:rsid w:val="008F3A79"/>
    <w:rsid w:val="008F5EA2"/>
    <w:rsid w:val="008F601B"/>
    <w:rsid w:val="008F6FC5"/>
    <w:rsid w:val="00900021"/>
    <w:rsid w:val="00900783"/>
    <w:rsid w:val="00900CA7"/>
    <w:rsid w:val="00901684"/>
    <w:rsid w:val="0090226E"/>
    <w:rsid w:val="009055B2"/>
    <w:rsid w:val="009062A2"/>
    <w:rsid w:val="00910F19"/>
    <w:rsid w:val="00910F7B"/>
    <w:rsid w:val="00911DF6"/>
    <w:rsid w:val="009139B7"/>
    <w:rsid w:val="009154DD"/>
    <w:rsid w:val="0091567C"/>
    <w:rsid w:val="00916AB7"/>
    <w:rsid w:val="00921620"/>
    <w:rsid w:val="00923864"/>
    <w:rsid w:val="009239A4"/>
    <w:rsid w:val="00923B36"/>
    <w:rsid w:val="00923FE1"/>
    <w:rsid w:val="0092467B"/>
    <w:rsid w:val="00926240"/>
    <w:rsid w:val="009277AD"/>
    <w:rsid w:val="00927AB7"/>
    <w:rsid w:val="009325DC"/>
    <w:rsid w:val="0093295B"/>
    <w:rsid w:val="009342B3"/>
    <w:rsid w:val="0093459B"/>
    <w:rsid w:val="00934D2D"/>
    <w:rsid w:val="009356A5"/>
    <w:rsid w:val="00936B4F"/>
    <w:rsid w:val="00940CDD"/>
    <w:rsid w:val="00941F1C"/>
    <w:rsid w:val="00941FB2"/>
    <w:rsid w:val="0094275D"/>
    <w:rsid w:val="00944CB3"/>
    <w:rsid w:val="00945704"/>
    <w:rsid w:val="00945E15"/>
    <w:rsid w:val="00947EDD"/>
    <w:rsid w:val="00950243"/>
    <w:rsid w:val="0095108B"/>
    <w:rsid w:val="00951769"/>
    <w:rsid w:val="00952B9A"/>
    <w:rsid w:val="00956454"/>
    <w:rsid w:val="00960FBF"/>
    <w:rsid w:val="00962383"/>
    <w:rsid w:val="0096291F"/>
    <w:rsid w:val="0096347E"/>
    <w:rsid w:val="00963C82"/>
    <w:rsid w:val="00970463"/>
    <w:rsid w:val="00970A0B"/>
    <w:rsid w:val="00971A96"/>
    <w:rsid w:val="00971E31"/>
    <w:rsid w:val="00974621"/>
    <w:rsid w:val="00975123"/>
    <w:rsid w:val="00975F4C"/>
    <w:rsid w:val="009762A2"/>
    <w:rsid w:val="00977148"/>
    <w:rsid w:val="0098117B"/>
    <w:rsid w:val="00981190"/>
    <w:rsid w:val="00981557"/>
    <w:rsid w:val="009828F1"/>
    <w:rsid w:val="00982F16"/>
    <w:rsid w:val="0098418F"/>
    <w:rsid w:val="00985E4A"/>
    <w:rsid w:val="00987155"/>
    <w:rsid w:val="00987EB9"/>
    <w:rsid w:val="0099204C"/>
    <w:rsid w:val="0099222F"/>
    <w:rsid w:val="0099309A"/>
    <w:rsid w:val="0099436B"/>
    <w:rsid w:val="00994A82"/>
    <w:rsid w:val="009953A4"/>
    <w:rsid w:val="009968DE"/>
    <w:rsid w:val="009A0149"/>
    <w:rsid w:val="009A071A"/>
    <w:rsid w:val="009A301A"/>
    <w:rsid w:val="009A3194"/>
    <w:rsid w:val="009A3BB7"/>
    <w:rsid w:val="009A3D6D"/>
    <w:rsid w:val="009A40AE"/>
    <w:rsid w:val="009A4704"/>
    <w:rsid w:val="009A5071"/>
    <w:rsid w:val="009A5706"/>
    <w:rsid w:val="009A5D5D"/>
    <w:rsid w:val="009A64E2"/>
    <w:rsid w:val="009A6B27"/>
    <w:rsid w:val="009A78E4"/>
    <w:rsid w:val="009A7A15"/>
    <w:rsid w:val="009B0FA0"/>
    <w:rsid w:val="009B0FDB"/>
    <w:rsid w:val="009B1174"/>
    <w:rsid w:val="009B2716"/>
    <w:rsid w:val="009B46D1"/>
    <w:rsid w:val="009B58F0"/>
    <w:rsid w:val="009B5E6E"/>
    <w:rsid w:val="009B6AD5"/>
    <w:rsid w:val="009B6CCC"/>
    <w:rsid w:val="009B797F"/>
    <w:rsid w:val="009C4ABC"/>
    <w:rsid w:val="009C4EF4"/>
    <w:rsid w:val="009C5D01"/>
    <w:rsid w:val="009C5E92"/>
    <w:rsid w:val="009C64B0"/>
    <w:rsid w:val="009C7236"/>
    <w:rsid w:val="009C72A0"/>
    <w:rsid w:val="009C7637"/>
    <w:rsid w:val="009C7959"/>
    <w:rsid w:val="009C7C1C"/>
    <w:rsid w:val="009D05A1"/>
    <w:rsid w:val="009D1463"/>
    <w:rsid w:val="009D1F31"/>
    <w:rsid w:val="009D200D"/>
    <w:rsid w:val="009D33F3"/>
    <w:rsid w:val="009D397F"/>
    <w:rsid w:val="009D3CB0"/>
    <w:rsid w:val="009D5089"/>
    <w:rsid w:val="009D5352"/>
    <w:rsid w:val="009D5404"/>
    <w:rsid w:val="009D583D"/>
    <w:rsid w:val="009D778B"/>
    <w:rsid w:val="009E0964"/>
    <w:rsid w:val="009E0F76"/>
    <w:rsid w:val="009E1DC8"/>
    <w:rsid w:val="009E2817"/>
    <w:rsid w:val="009E3D80"/>
    <w:rsid w:val="009E4E27"/>
    <w:rsid w:val="009E5F35"/>
    <w:rsid w:val="009E6C2F"/>
    <w:rsid w:val="009F3970"/>
    <w:rsid w:val="009F6C88"/>
    <w:rsid w:val="009F7E91"/>
    <w:rsid w:val="00A004C2"/>
    <w:rsid w:val="00A0209B"/>
    <w:rsid w:val="00A042C8"/>
    <w:rsid w:val="00A05271"/>
    <w:rsid w:val="00A054C4"/>
    <w:rsid w:val="00A05EA9"/>
    <w:rsid w:val="00A1046F"/>
    <w:rsid w:val="00A11009"/>
    <w:rsid w:val="00A11A69"/>
    <w:rsid w:val="00A142D3"/>
    <w:rsid w:val="00A162B9"/>
    <w:rsid w:val="00A16758"/>
    <w:rsid w:val="00A16CCD"/>
    <w:rsid w:val="00A16F98"/>
    <w:rsid w:val="00A17FB3"/>
    <w:rsid w:val="00A20EE6"/>
    <w:rsid w:val="00A21134"/>
    <w:rsid w:val="00A22209"/>
    <w:rsid w:val="00A2251B"/>
    <w:rsid w:val="00A22CEE"/>
    <w:rsid w:val="00A2321C"/>
    <w:rsid w:val="00A257F3"/>
    <w:rsid w:val="00A25CEC"/>
    <w:rsid w:val="00A30123"/>
    <w:rsid w:val="00A314C0"/>
    <w:rsid w:val="00A31F26"/>
    <w:rsid w:val="00A34F1C"/>
    <w:rsid w:val="00A35259"/>
    <w:rsid w:val="00A35FBA"/>
    <w:rsid w:val="00A36667"/>
    <w:rsid w:val="00A37E4B"/>
    <w:rsid w:val="00A40BBE"/>
    <w:rsid w:val="00A40E19"/>
    <w:rsid w:val="00A427E8"/>
    <w:rsid w:val="00A451F2"/>
    <w:rsid w:val="00A453C6"/>
    <w:rsid w:val="00A45DE9"/>
    <w:rsid w:val="00A4608C"/>
    <w:rsid w:val="00A469C4"/>
    <w:rsid w:val="00A46B8B"/>
    <w:rsid w:val="00A54788"/>
    <w:rsid w:val="00A54C9F"/>
    <w:rsid w:val="00A54F53"/>
    <w:rsid w:val="00A55D65"/>
    <w:rsid w:val="00A56021"/>
    <w:rsid w:val="00A56AFD"/>
    <w:rsid w:val="00A56B0D"/>
    <w:rsid w:val="00A573A9"/>
    <w:rsid w:val="00A61E5F"/>
    <w:rsid w:val="00A622FF"/>
    <w:rsid w:val="00A623B0"/>
    <w:rsid w:val="00A635ED"/>
    <w:rsid w:val="00A70484"/>
    <w:rsid w:val="00A70992"/>
    <w:rsid w:val="00A70B3B"/>
    <w:rsid w:val="00A70BB4"/>
    <w:rsid w:val="00A70C63"/>
    <w:rsid w:val="00A70D6B"/>
    <w:rsid w:val="00A70E36"/>
    <w:rsid w:val="00A720AD"/>
    <w:rsid w:val="00A7241E"/>
    <w:rsid w:val="00A72C29"/>
    <w:rsid w:val="00A75062"/>
    <w:rsid w:val="00A816A5"/>
    <w:rsid w:val="00A81D75"/>
    <w:rsid w:val="00A821AA"/>
    <w:rsid w:val="00A82C58"/>
    <w:rsid w:val="00A83150"/>
    <w:rsid w:val="00A835AA"/>
    <w:rsid w:val="00A84019"/>
    <w:rsid w:val="00A8417F"/>
    <w:rsid w:val="00A8436A"/>
    <w:rsid w:val="00A85573"/>
    <w:rsid w:val="00A85804"/>
    <w:rsid w:val="00A85855"/>
    <w:rsid w:val="00A86082"/>
    <w:rsid w:val="00A86B4F"/>
    <w:rsid w:val="00A92032"/>
    <w:rsid w:val="00A921EF"/>
    <w:rsid w:val="00A9512B"/>
    <w:rsid w:val="00A95FB5"/>
    <w:rsid w:val="00A96AD4"/>
    <w:rsid w:val="00A96D88"/>
    <w:rsid w:val="00A97493"/>
    <w:rsid w:val="00AA0F67"/>
    <w:rsid w:val="00AA0F87"/>
    <w:rsid w:val="00AA19AF"/>
    <w:rsid w:val="00AA2707"/>
    <w:rsid w:val="00AA2D62"/>
    <w:rsid w:val="00AA3088"/>
    <w:rsid w:val="00AA33FC"/>
    <w:rsid w:val="00AA48ED"/>
    <w:rsid w:val="00AA62A9"/>
    <w:rsid w:val="00AA6333"/>
    <w:rsid w:val="00AA6E5D"/>
    <w:rsid w:val="00AB009B"/>
    <w:rsid w:val="00AB041E"/>
    <w:rsid w:val="00AB0654"/>
    <w:rsid w:val="00AB1AC4"/>
    <w:rsid w:val="00AB1BB2"/>
    <w:rsid w:val="00AB4CCB"/>
    <w:rsid w:val="00AB625A"/>
    <w:rsid w:val="00AB721C"/>
    <w:rsid w:val="00AC0D0F"/>
    <w:rsid w:val="00AC4337"/>
    <w:rsid w:val="00AC4933"/>
    <w:rsid w:val="00AC5E6B"/>
    <w:rsid w:val="00AC6CDC"/>
    <w:rsid w:val="00AD0774"/>
    <w:rsid w:val="00AD13F1"/>
    <w:rsid w:val="00AD20B4"/>
    <w:rsid w:val="00AD2B05"/>
    <w:rsid w:val="00AD2BBC"/>
    <w:rsid w:val="00AD3B15"/>
    <w:rsid w:val="00AD3F6F"/>
    <w:rsid w:val="00AD6050"/>
    <w:rsid w:val="00AD6673"/>
    <w:rsid w:val="00AD7353"/>
    <w:rsid w:val="00AE01E5"/>
    <w:rsid w:val="00AE0CA5"/>
    <w:rsid w:val="00AE0D2A"/>
    <w:rsid w:val="00AE0D31"/>
    <w:rsid w:val="00AE1C84"/>
    <w:rsid w:val="00AE22C2"/>
    <w:rsid w:val="00AE37F5"/>
    <w:rsid w:val="00AE4700"/>
    <w:rsid w:val="00AE47A3"/>
    <w:rsid w:val="00AE5772"/>
    <w:rsid w:val="00AE5E55"/>
    <w:rsid w:val="00AF0B8B"/>
    <w:rsid w:val="00AF196F"/>
    <w:rsid w:val="00AF2089"/>
    <w:rsid w:val="00AF22FE"/>
    <w:rsid w:val="00AF23A0"/>
    <w:rsid w:val="00AF2FB0"/>
    <w:rsid w:val="00AF41A2"/>
    <w:rsid w:val="00AF50C1"/>
    <w:rsid w:val="00AF51A7"/>
    <w:rsid w:val="00AF5F96"/>
    <w:rsid w:val="00AF647C"/>
    <w:rsid w:val="00AF697D"/>
    <w:rsid w:val="00AF7101"/>
    <w:rsid w:val="00AF722C"/>
    <w:rsid w:val="00AF735A"/>
    <w:rsid w:val="00AF73E3"/>
    <w:rsid w:val="00AF7B9C"/>
    <w:rsid w:val="00B01719"/>
    <w:rsid w:val="00B01926"/>
    <w:rsid w:val="00B02436"/>
    <w:rsid w:val="00B02517"/>
    <w:rsid w:val="00B032C2"/>
    <w:rsid w:val="00B03546"/>
    <w:rsid w:val="00B040A3"/>
    <w:rsid w:val="00B048ED"/>
    <w:rsid w:val="00B05C4B"/>
    <w:rsid w:val="00B060DC"/>
    <w:rsid w:val="00B07315"/>
    <w:rsid w:val="00B1178C"/>
    <w:rsid w:val="00B130A4"/>
    <w:rsid w:val="00B14361"/>
    <w:rsid w:val="00B14941"/>
    <w:rsid w:val="00B1675E"/>
    <w:rsid w:val="00B17344"/>
    <w:rsid w:val="00B20376"/>
    <w:rsid w:val="00B23654"/>
    <w:rsid w:val="00B24EA4"/>
    <w:rsid w:val="00B2527F"/>
    <w:rsid w:val="00B257D5"/>
    <w:rsid w:val="00B25D43"/>
    <w:rsid w:val="00B30AD9"/>
    <w:rsid w:val="00B318D5"/>
    <w:rsid w:val="00B31B85"/>
    <w:rsid w:val="00B342DB"/>
    <w:rsid w:val="00B3469D"/>
    <w:rsid w:val="00B35765"/>
    <w:rsid w:val="00B361F8"/>
    <w:rsid w:val="00B412BE"/>
    <w:rsid w:val="00B419C9"/>
    <w:rsid w:val="00B42CA6"/>
    <w:rsid w:val="00B43DEF"/>
    <w:rsid w:val="00B449CE"/>
    <w:rsid w:val="00B44B4C"/>
    <w:rsid w:val="00B44FB6"/>
    <w:rsid w:val="00B452C3"/>
    <w:rsid w:val="00B4657D"/>
    <w:rsid w:val="00B46795"/>
    <w:rsid w:val="00B47918"/>
    <w:rsid w:val="00B50989"/>
    <w:rsid w:val="00B51114"/>
    <w:rsid w:val="00B51B19"/>
    <w:rsid w:val="00B52BA8"/>
    <w:rsid w:val="00B53017"/>
    <w:rsid w:val="00B53104"/>
    <w:rsid w:val="00B539F6"/>
    <w:rsid w:val="00B53F2E"/>
    <w:rsid w:val="00B55926"/>
    <w:rsid w:val="00B56AC2"/>
    <w:rsid w:val="00B57857"/>
    <w:rsid w:val="00B57F52"/>
    <w:rsid w:val="00B60081"/>
    <w:rsid w:val="00B6028B"/>
    <w:rsid w:val="00B60C35"/>
    <w:rsid w:val="00B63E31"/>
    <w:rsid w:val="00B63F3B"/>
    <w:rsid w:val="00B657B9"/>
    <w:rsid w:val="00B66357"/>
    <w:rsid w:val="00B700AC"/>
    <w:rsid w:val="00B702D4"/>
    <w:rsid w:val="00B71170"/>
    <w:rsid w:val="00B7117C"/>
    <w:rsid w:val="00B71869"/>
    <w:rsid w:val="00B720FD"/>
    <w:rsid w:val="00B73C6A"/>
    <w:rsid w:val="00B73DEA"/>
    <w:rsid w:val="00B75832"/>
    <w:rsid w:val="00B75A86"/>
    <w:rsid w:val="00B75D8B"/>
    <w:rsid w:val="00B76F3C"/>
    <w:rsid w:val="00B81209"/>
    <w:rsid w:val="00B823C1"/>
    <w:rsid w:val="00B827A3"/>
    <w:rsid w:val="00B83E3E"/>
    <w:rsid w:val="00B841DA"/>
    <w:rsid w:val="00B845F0"/>
    <w:rsid w:val="00B86C35"/>
    <w:rsid w:val="00B86D41"/>
    <w:rsid w:val="00B86F7C"/>
    <w:rsid w:val="00B875FE"/>
    <w:rsid w:val="00B876E0"/>
    <w:rsid w:val="00B9346C"/>
    <w:rsid w:val="00B93C38"/>
    <w:rsid w:val="00B96E6E"/>
    <w:rsid w:val="00B97754"/>
    <w:rsid w:val="00B978CF"/>
    <w:rsid w:val="00B97902"/>
    <w:rsid w:val="00B97983"/>
    <w:rsid w:val="00BA0062"/>
    <w:rsid w:val="00BA2F2E"/>
    <w:rsid w:val="00BA3FC1"/>
    <w:rsid w:val="00BA44F5"/>
    <w:rsid w:val="00BA4C64"/>
    <w:rsid w:val="00BA56F7"/>
    <w:rsid w:val="00BA6810"/>
    <w:rsid w:val="00BA6B66"/>
    <w:rsid w:val="00BB0126"/>
    <w:rsid w:val="00BB076B"/>
    <w:rsid w:val="00BB1064"/>
    <w:rsid w:val="00BB1182"/>
    <w:rsid w:val="00BB33C5"/>
    <w:rsid w:val="00BB598A"/>
    <w:rsid w:val="00BB6348"/>
    <w:rsid w:val="00BB6C8B"/>
    <w:rsid w:val="00BB7771"/>
    <w:rsid w:val="00BC03F9"/>
    <w:rsid w:val="00BC16A4"/>
    <w:rsid w:val="00BC4E25"/>
    <w:rsid w:val="00BC5418"/>
    <w:rsid w:val="00BC573C"/>
    <w:rsid w:val="00BC6891"/>
    <w:rsid w:val="00BC7B57"/>
    <w:rsid w:val="00BD1D22"/>
    <w:rsid w:val="00BD4216"/>
    <w:rsid w:val="00BD4379"/>
    <w:rsid w:val="00BD4490"/>
    <w:rsid w:val="00BD4BB1"/>
    <w:rsid w:val="00BD79BE"/>
    <w:rsid w:val="00BE096A"/>
    <w:rsid w:val="00BE124B"/>
    <w:rsid w:val="00BE1F8F"/>
    <w:rsid w:val="00BE1FEF"/>
    <w:rsid w:val="00BE27D2"/>
    <w:rsid w:val="00BE2E56"/>
    <w:rsid w:val="00BE4187"/>
    <w:rsid w:val="00BE47A8"/>
    <w:rsid w:val="00BE7C3D"/>
    <w:rsid w:val="00BF0CB6"/>
    <w:rsid w:val="00BF0EE9"/>
    <w:rsid w:val="00BF0FE3"/>
    <w:rsid w:val="00BF2281"/>
    <w:rsid w:val="00BF2CC5"/>
    <w:rsid w:val="00BF3297"/>
    <w:rsid w:val="00BF5111"/>
    <w:rsid w:val="00BF6E83"/>
    <w:rsid w:val="00BF7BF2"/>
    <w:rsid w:val="00BF7C99"/>
    <w:rsid w:val="00C005E0"/>
    <w:rsid w:val="00C00FBA"/>
    <w:rsid w:val="00C010E4"/>
    <w:rsid w:val="00C01339"/>
    <w:rsid w:val="00C01659"/>
    <w:rsid w:val="00C019AA"/>
    <w:rsid w:val="00C02CC6"/>
    <w:rsid w:val="00C04587"/>
    <w:rsid w:val="00C04BAE"/>
    <w:rsid w:val="00C0509C"/>
    <w:rsid w:val="00C05A61"/>
    <w:rsid w:val="00C05A81"/>
    <w:rsid w:val="00C05CC0"/>
    <w:rsid w:val="00C06C09"/>
    <w:rsid w:val="00C0791A"/>
    <w:rsid w:val="00C07A63"/>
    <w:rsid w:val="00C10C6F"/>
    <w:rsid w:val="00C10E9B"/>
    <w:rsid w:val="00C116AC"/>
    <w:rsid w:val="00C13565"/>
    <w:rsid w:val="00C13A05"/>
    <w:rsid w:val="00C2120C"/>
    <w:rsid w:val="00C2236C"/>
    <w:rsid w:val="00C3115C"/>
    <w:rsid w:val="00C3202C"/>
    <w:rsid w:val="00C32794"/>
    <w:rsid w:val="00C346C1"/>
    <w:rsid w:val="00C367B7"/>
    <w:rsid w:val="00C36B11"/>
    <w:rsid w:val="00C37484"/>
    <w:rsid w:val="00C3755A"/>
    <w:rsid w:val="00C40307"/>
    <w:rsid w:val="00C414B9"/>
    <w:rsid w:val="00C423D5"/>
    <w:rsid w:val="00C4254F"/>
    <w:rsid w:val="00C43C7B"/>
    <w:rsid w:val="00C443E0"/>
    <w:rsid w:val="00C44DDA"/>
    <w:rsid w:val="00C45D37"/>
    <w:rsid w:val="00C46C45"/>
    <w:rsid w:val="00C50754"/>
    <w:rsid w:val="00C524B7"/>
    <w:rsid w:val="00C52E6A"/>
    <w:rsid w:val="00C53116"/>
    <w:rsid w:val="00C536C1"/>
    <w:rsid w:val="00C54323"/>
    <w:rsid w:val="00C5724B"/>
    <w:rsid w:val="00C57B63"/>
    <w:rsid w:val="00C60EF0"/>
    <w:rsid w:val="00C6166C"/>
    <w:rsid w:val="00C62871"/>
    <w:rsid w:val="00C65294"/>
    <w:rsid w:val="00C65462"/>
    <w:rsid w:val="00C655D5"/>
    <w:rsid w:val="00C65EB9"/>
    <w:rsid w:val="00C66D40"/>
    <w:rsid w:val="00C679FB"/>
    <w:rsid w:val="00C708C0"/>
    <w:rsid w:val="00C71137"/>
    <w:rsid w:val="00C71235"/>
    <w:rsid w:val="00C71E8E"/>
    <w:rsid w:val="00C72CC8"/>
    <w:rsid w:val="00C72F0C"/>
    <w:rsid w:val="00C73A2B"/>
    <w:rsid w:val="00C75225"/>
    <w:rsid w:val="00C76603"/>
    <w:rsid w:val="00C76922"/>
    <w:rsid w:val="00C835FC"/>
    <w:rsid w:val="00C83834"/>
    <w:rsid w:val="00C8760C"/>
    <w:rsid w:val="00C92301"/>
    <w:rsid w:val="00C94D9A"/>
    <w:rsid w:val="00C94DDE"/>
    <w:rsid w:val="00C94F6E"/>
    <w:rsid w:val="00C952B5"/>
    <w:rsid w:val="00C95DF9"/>
    <w:rsid w:val="00C965B3"/>
    <w:rsid w:val="00C97645"/>
    <w:rsid w:val="00CA0A99"/>
    <w:rsid w:val="00CA2D81"/>
    <w:rsid w:val="00CA45E8"/>
    <w:rsid w:val="00CA58CC"/>
    <w:rsid w:val="00CA6768"/>
    <w:rsid w:val="00CA7B42"/>
    <w:rsid w:val="00CB028F"/>
    <w:rsid w:val="00CB0B2D"/>
    <w:rsid w:val="00CB10BC"/>
    <w:rsid w:val="00CB1FFF"/>
    <w:rsid w:val="00CB223E"/>
    <w:rsid w:val="00CB4091"/>
    <w:rsid w:val="00CB4282"/>
    <w:rsid w:val="00CB55D7"/>
    <w:rsid w:val="00CB6BB9"/>
    <w:rsid w:val="00CC024C"/>
    <w:rsid w:val="00CC02D1"/>
    <w:rsid w:val="00CC069B"/>
    <w:rsid w:val="00CC07B0"/>
    <w:rsid w:val="00CC29FC"/>
    <w:rsid w:val="00CC3331"/>
    <w:rsid w:val="00CC33DB"/>
    <w:rsid w:val="00CD02C5"/>
    <w:rsid w:val="00CD0A8B"/>
    <w:rsid w:val="00CD1168"/>
    <w:rsid w:val="00CD1E6B"/>
    <w:rsid w:val="00CD5317"/>
    <w:rsid w:val="00CD561C"/>
    <w:rsid w:val="00CD58F1"/>
    <w:rsid w:val="00CD70BE"/>
    <w:rsid w:val="00CD7F4E"/>
    <w:rsid w:val="00CE0413"/>
    <w:rsid w:val="00CE2A59"/>
    <w:rsid w:val="00CE33B3"/>
    <w:rsid w:val="00CE4467"/>
    <w:rsid w:val="00CE694E"/>
    <w:rsid w:val="00CE78C2"/>
    <w:rsid w:val="00CF0D64"/>
    <w:rsid w:val="00CF1D2D"/>
    <w:rsid w:val="00CF1EAD"/>
    <w:rsid w:val="00CF2293"/>
    <w:rsid w:val="00CF2C04"/>
    <w:rsid w:val="00CF4303"/>
    <w:rsid w:val="00CF68BB"/>
    <w:rsid w:val="00CF785C"/>
    <w:rsid w:val="00CF7BF5"/>
    <w:rsid w:val="00CF7F35"/>
    <w:rsid w:val="00D0049B"/>
    <w:rsid w:val="00D0055D"/>
    <w:rsid w:val="00D008A6"/>
    <w:rsid w:val="00D0187A"/>
    <w:rsid w:val="00D01A5E"/>
    <w:rsid w:val="00D02362"/>
    <w:rsid w:val="00D03EFF"/>
    <w:rsid w:val="00D05BA6"/>
    <w:rsid w:val="00D061CA"/>
    <w:rsid w:val="00D072B5"/>
    <w:rsid w:val="00D07AF3"/>
    <w:rsid w:val="00D10CBA"/>
    <w:rsid w:val="00D10D28"/>
    <w:rsid w:val="00D11337"/>
    <w:rsid w:val="00D12613"/>
    <w:rsid w:val="00D12987"/>
    <w:rsid w:val="00D129DE"/>
    <w:rsid w:val="00D12E2D"/>
    <w:rsid w:val="00D1364C"/>
    <w:rsid w:val="00D13CC1"/>
    <w:rsid w:val="00D147BF"/>
    <w:rsid w:val="00D1761E"/>
    <w:rsid w:val="00D1798F"/>
    <w:rsid w:val="00D17AC7"/>
    <w:rsid w:val="00D210A7"/>
    <w:rsid w:val="00D227F7"/>
    <w:rsid w:val="00D22D2B"/>
    <w:rsid w:val="00D23EAE"/>
    <w:rsid w:val="00D246DA"/>
    <w:rsid w:val="00D25517"/>
    <w:rsid w:val="00D31D8A"/>
    <w:rsid w:val="00D33354"/>
    <w:rsid w:val="00D33B17"/>
    <w:rsid w:val="00D340E9"/>
    <w:rsid w:val="00D34157"/>
    <w:rsid w:val="00D34436"/>
    <w:rsid w:val="00D34FC9"/>
    <w:rsid w:val="00D36B5E"/>
    <w:rsid w:val="00D37283"/>
    <w:rsid w:val="00D406EA"/>
    <w:rsid w:val="00D40701"/>
    <w:rsid w:val="00D411F0"/>
    <w:rsid w:val="00D417A1"/>
    <w:rsid w:val="00D43A2D"/>
    <w:rsid w:val="00D469FE"/>
    <w:rsid w:val="00D470FE"/>
    <w:rsid w:val="00D5023E"/>
    <w:rsid w:val="00D51652"/>
    <w:rsid w:val="00D51C87"/>
    <w:rsid w:val="00D51C9B"/>
    <w:rsid w:val="00D52102"/>
    <w:rsid w:val="00D525FC"/>
    <w:rsid w:val="00D52C50"/>
    <w:rsid w:val="00D534D4"/>
    <w:rsid w:val="00D5366C"/>
    <w:rsid w:val="00D555C0"/>
    <w:rsid w:val="00D560A7"/>
    <w:rsid w:val="00D565B7"/>
    <w:rsid w:val="00D605B3"/>
    <w:rsid w:val="00D62079"/>
    <w:rsid w:val="00D6291A"/>
    <w:rsid w:val="00D63643"/>
    <w:rsid w:val="00D63E1B"/>
    <w:rsid w:val="00D66989"/>
    <w:rsid w:val="00D66C38"/>
    <w:rsid w:val="00D67D26"/>
    <w:rsid w:val="00D709E8"/>
    <w:rsid w:val="00D73BC6"/>
    <w:rsid w:val="00D753DA"/>
    <w:rsid w:val="00D759C2"/>
    <w:rsid w:val="00D760F3"/>
    <w:rsid w:val="00D77AD5"/>
    <w:rsid w:val="00D8033D"/>
    <w:rsid w:val="00D80C26"/>
    <w:rsid w:val="00D824BB"/>
    <w:rsid w:val="00D835B8"/>
    <w:rsid w:val="00D83E5D"/>
    <w:rsid w:val="00D8440C"/>
    <w:rsid w:val="00D852EE"/>
    <w:rsid w:val="00D8589A"/>
    <w:rsid w:val="00D87189"/>
    <w:rsid w:val="00D875E7"/>
    <w:rsid w:val="00D87C45"/>
    <w:rsid w:val="00D905F0"/>
    <w:rsid w:val="00D91273"/>
    <w:rsid w:val="00D915D1"/>
    <w:rsid w:val="00D91A5F"/>
    <w:rsid w:val="00D932EC"/>
    <w:rsid w:val="00D94195"/>
    <w:rsid w:val="00D94238"/>
    <w:rsid w:val="00D94D75"/>
    <w:rsid w:val="00D9538B"/>
    <w:rsid w:val="00D954FF"/>
    <w:rsid w:val="00D95EFD"/>
    <w:rsid w:val="00D96599"/>
    <w:rsid w:val="00D96B0E"/>
    <w:rsid w:val="00D96C17"/>
    <w:rsid w:val="00D97F06"/>
    <w:rsid w:val="00DA296F"/>
    <w:rsid w:val="00DA2F5C"/>
    <w:rsid w:val="00DA38CC"/>
    <w:rsid w:val="00DA4313"/>
    <w:rsid w:val="00DA6BA4"/>
    <w:rsid w:val="00DA6E70"/>
    <w:rsid w:val="00DB1AB4"/>
    <w:rsid w:val="00DB1B8D"/>
    <w:rsid w:val="00DB204C"/>
    <w:rsid w:val="00DB2C75"/>
    <w:rsid w:val="00DB3712"/>
    <w:rsid w:val="00DB3A55"/>
    <w:rsid w:val="00DB48BA"/>
    <w:rsid w:val="00DB4E24"/>
    <w:rsid w:val="00DB750C"/>
    <w:rsid w:val="00DB7689"/>
    <w:rsid w:val="00DC13BE"/>
    <w:rsid w:val="00DC153A"/>
    <w:rsid w:val="00DC2307"/>
    <w:rsid w:val="00DC3845"/>
    <w:rsid w:val="00DC3C1F"/>
    <w:rsid w:val="00DC479C"/>
    <w:rsid w:val="00DC5D77"/>
    <w:rsid w:val="00DC63C8"/>
    <w:rsid w:val="00DC63ED"/>
    <w:rsid w:val="00DD089C"/>
    <w:rsid w:val="00DD0F15"/>
    <w:rsid w:val="00DD2213"/>
    <w:rsid w:val="00DD2BA1"/>
    <w:rsid w:val="00DD350B"/>
    <w:rsid w:val="00DD398D"/>
    <w:rsid w:val="00DD399E"/>
    <w:rsid w:val="00DD503D"/>
    <w:rsid w:val="00DD532D"/>
    <w:rsid w:val="00DD5D39"/>
    <w:rsid w:val="00DD681C"/>
    <w:rsid w:val="00DD6F20"/>
    <w:rsid w:val="00DD752B"/>
    <w:rsid w:val="00DE02EF"/>
    <w:rsid w:val="00DE3329"/>
    <w:rsid w:val="00DE3774"/>
    <w:rsid w:val="00DE4520"/>
    <w:rsid w:val="00DE455B"/>
    <w:rsid w:val="00DE6459"/>
    <w:rsid w:val="00DE719C"/>
    <w:rsid w:val="00DE746D"/>
    <w:rsid w:val="00DF2812"/>
    <w:rsid w:val="00DF3B6C"/>
    <w:rsid w:val="00DF3C94"/>
    <w:rsid w:val="00DF3E39"/>
    <w:rsid w:val="00DF57AB"/>
    <w:rsid w:val="00DF63DE"/>
    <w:rsid w:val="00DF6A7C"/>
    <w:rsid w:val="00DF6CA3"/>
    <w:rsid w:val="00DF6CEC"/>
    <w:rsid w:val="00DF6E6E"/>
    <w:rsid w:val="00DF757C"/>
    <w:rsid w:val="00DF75D5"/>
    <w:rsid w:val="00DF7AAE"/>
    <w:rsid w:val="00E01559"/>
    <w:rsid w:val="00E018B4"/>
    <w:rsid w:val="00E01E51"/>
    <w:rsid w:val="00E01F9A"/>
    <w:rsid w:val="00E024BD"/>
    <w:rsid w:val="00E02E6C"/>
    <w:rsid w:val="00E03E74"/>
    <w:rsid w:val="00E04077"/>
    <w:rsid w:val="00E057DF"/>
    <w:rsid w:val="00E06C1C"/>
    <w:rsid w:val="00E07B69"/>
    <w:rsid w:val="00E07DCD"/>
    <w:rsid w:val="00E135F3"/>
    <w:rsid w:val="00E13936"/>
    <w:rsid w:val="00E13BDE"/>
    <w:rsid w:val="00E13E4C"/>
    <w:rsid w:val="00E14801"/>
    <w:rsid w:val="00E15D66"/>
    <w:rsid w:val="00E15DAB"/>
    <w:rsid w:val="00E170BA"/>
    <w:rsid w:val="00E171CB"/>
    <w:rsid w:val="00E224E3"/>
    <w:rsid w:val="00E225C6"/>
    <w:rsid w:val="00E23928"/>
    <w:rsid w:val="00E2486C"/>
    <w:rsid w:val="00E24980"/>
    <w:rsid w:val="00E24F4D"/>
    <w:rsid w:val="00E320CF"/>
    <w:rsid w:val="00E330B9"/>
    <w:rsid w:val="00E33E36"/>
    <w:rsid w:val="00E35421"/>
    <w:rsid w:val="00E354B1"/>
    <w:rsid w:val="00E35E0B"/>
    <w:rsid w:val="00E365D4"/>
    <w:rsid w:val="00E40D8F"/>
    <w:rsid w:val="00E410FB"/>
    <w:rsid w:val="00E4362F"/>
    <w:rsid w:val="00E45635"/>
    <w:rsid w:val="00E4565C"/>
    <w:rsid w:val="00E50750"/>
    <w:rsid w:val="00E51B7A"/>
    <w:rsid w:val="00E51BBA"/>
    <w:rsid w:val="00E52EBE"/>
    <w:rsid w:val="00E5328F"/>
    <w:rsid w:val="00E533BE"/>
    <w:rsid w:val="00E53481"/>
    <w:rsid w:val="00E54167"/>
    <w:rsid w:val="00E548A9"/>
    <w:rsid w:val="00E554FF"/>
    <w:rsid w:val="00E5648D"/>
    <w:rsid w:val="00E57BF8"/>
    <w:rsid w:val="00E60529"/>
    <w:rsid w:val="00E6087E"/>
    <w:rsid w:val="00E61981"/>
    <w:rsid w:val="00E62848"/>
    <w:rsid w:val="00E6289D"/>
    <w:rsid w:val="00E6299B"/>
    <w:rsid w:val="00E6435B"/>
    <w:rsid w:val="00E65D34"/>
    <w:rsid w:val="00E677EF"/>
    <w:rsid w:val="00E70225"/>
    <w:rsid w:val="00E708E7"/>
    <w:rsid w:val="00E70B5B"/>
    <w:rsid w:val="00E71DC6"/>
    <w:rsid w:val="00E72BF5"/>
    <w:rsid w:val="00E7541D"/>
    <w:rsid w:val="00E76E07"/>
    <w:rsid w:val="00E775C1"/>
    <w:rsid w:val="00E7761E"/>
    <w:rsid w:val="00E779CA"/>
    <w:rsid w:val="00E82874"/>
    <w:rsid w:val="00E82AFF"/>
    <w:rsid w:val="00E82B33"/>
    <w:rsid w:val="00E84F70"/>
    <w:rsid w:val="00E90ABC"/>
    <w:rsid w:val="00E912A0"/>
    <w:rsid w:val="00E91B70"/>
    <w:rsid w:val="00E929A4"/>
    <w:rsid w:val="00E935A0"/>
    <w:rsid w:val="00E94807"/>
    <w:rsid w:val="00E94E49"/>
    <w:rsid w:val="00E95445"/>
    <w:rsid w:val="00E966CF"/>
    <w:rsid w:val="00EA049C"/>
    <w:rsid w:val="00EA0EFE"/>
    <w:rsid w:val="00EA121F"/>
    <w:rsid w:val="00EA2312"/>
    <w:rsid w:val="00EA28F3"/>
    <w:rsid w:val="00EA3682"/>
    <w:rsid w:val="00EA38F7"/>
    <w:rsid w:val="00EA5839"/>
    <w:rsid w:val="00EA5E6B"/>
    <w:rsid w:val="00EA5E8C"/>
    <w:rsid w:val="00EA634A"/>
    <w:rsid w:val="00EA7340"/>
    <w:rsid w:val="00EA7630"/>
    <w:rsid w:val="00EA7680"/>
    <w:rsid w:val="00EB062A"/>
    <w:rsid w:val="00EB0A0B"/>
    <w:rsid w:val="00EB0D4F"/>
    <w:rsid w:val="00EB1702"/>
    <w:rsid w:val="00EB1AB4"/>
    <w:rsid w:val="00EB2BCF"/>
    <w:rsid w:val="00EB2FE6"/>
    <w:rsid w:val="00EB3009"/>
    <w:rsid w:val="00EB31C3"/>
    <w:rsid w:val="00EB33DB"/>
    <w:rsid w:val="00EB4467"/>
    <w:rsid w:val="00EB5575"/>
    <w:rsid w:val="00EB561C"/>
    <w:rsid w:val="00EB770F"/>
    <w:rsid w:val="00EC0E85"/>
    <w:rsid w:val="00EC1F35"/>
    <w:rsid w:val="00EC24DF"/>
    <w:rsid w:val="00EC35AD"/>
    <w:rsid w:val="00EC514B"/>
    <w:rsid w:val="00EC583A"/>
    <w:rsid w:val="00EC6AF4"/>
    <w:rsid w:val="00ED0389"/>
    <w:rsid w:val="00ED1340"/>
    <w:rsid w:val="00ED20E0"/>
    <w:rsid w:val="00ED2E8F"/>
    <w:rsid w:val="00ED335D"/>
    <w:rsid w:val="00ED40C5"/>
    <w:rsid w:val="00ED4CB3"/>
    <w:rsid w:val="00ED5214"/>
    <w:rsid w:val="00ED5E8C"/>
    <w:rsid w:val="00ED63DC"/>
    <w:rsid w:val="00ED6981"/>
    <w:rsid w:val="00ED77C3"/>
    <w:rsid w:val="00ED7A58"/>
    <w:rsid w:val="00EE01D9"/>
    <w:rsid w:val="00EE1494"/>
    <w:rsid w:val="00EE2150"/>
    <w:rsid w:val="00EE26B6"/>
    <w:rsid w:val="00EE5234"/>
    <w:rsid w:val="00EE5CE8"/>
    <w:rsid w:val="00EE5DF7"/>
    <w:rsid w:val="00EE74FE"/>
    <w:rsid w:val="00EF0662"/>
    <w:rsid w:val="00EF097D"/>
    <w:rsid w:val="00EF187C"/>
    <w:rsid w:val="00EF2438"/>
    <w:rsid w:val="00EF3AC5"/>
    <w:rsid w:val="00EF43C1"/>
    <w:rsid w:val="00EF4539"/>
    <w:rsid w:val="00EF57EA"/>
    <w:rsid w:val="00EF7619"/>
    <w:rsid w:val="00F0199C"/>
    <w:rsid w:val="00F02F96"/>
    <w:rsid w:val="00F04563"/>
    <w:rsid w:val="00F046C4"/>
    <w:rsid w:val="00F0580E"/>
    <w:rsid w:val="00F07E1A"/>
    <w:rsid w:val="00F11FFD"/>
    <w:rsid w:val="00F1389F"/>
    <w:rsid w:val="00F159ED"/>
    <w:rsid w:val="00F16470"/>
    <w:rsid w:val="00F16524"/>
    <w:rsid w:val="00F173E7"/>
    <w:rsid w:val="00F17979"/>
    <w:rsid w:val="00F202E7"/>
    <w:rsid w:val="00F20976"/>
    <w:rsid w:val="00F2188A"/>
    <w:rsid w:val="00F21CF5"/>
    <w:rsid w:val="00F22EAF"/>
    <w:rsid w:val="00F23403"/>
    <w:rsid w:val="00F23B02"/>
    <w:rsid w:val="00F24476"/>
    <w:rsid w:val="00F25A02"/>
    <w:rsid w:val="00F27D04"/>
    <w:rsid w:val="00F318D5"/>
    <w:rsid w:val="00F31B48"/>
    <w:rsid w:val="00F31B6D"/>
    <w:rsid w:val="00F321DB"/>
    <w:rsid w:val="00F3264D"/>
    <w:rsid w:val="00F37D6D"/>
    <w:rsid w:val="00F41341"/>
    <w:rsid w:val="00F41997"/>
    <w:rsid w:val="00F41A30"/>
    <w:rsid w:val="00F423C0"/>
    <w:rsid w:val="00F43B26"/>
    <w:rsid w:val="00F43CEB"/>
    <w:rsid w:val="00F449C7"/>
    <w:rsid w:val="00F465F0"/>
    <w:rsid w:val="00F47E9F"/>
    <w:rsid w:val="00F50382"/>
    <w:rsid w:val="00F50A1C"/>
    <w:rsid w:val="00F50B7B"/>
    <w:rsid w:val="00F53968"/>
    <w:rsid w:val="00F53DC0"/>
    <w:rsid w:val="00F549D9"/>
    <w:rsid w:val="00F5557E"/>
    <w:rsid w:val="00F60120"/>
    <w:rsid w:val="00F6079C"/>
    <w:rsid w:val="00F6138A"/>
    <w:rsid w:val="00F615DE"/>
    <w:rsid w:val="00F6225D"/>
    <w:rsid w:val="00F62E0C"/>
    <w:rsid w:val="00F62E4F"/>
    <w:rsid w:val="00F63185"/>
    <w:rsid w:val="00F6404A"/>
    <w:rsid w:val="00F64431"/>
    <w:rsid w:val="00F649DE"/>
    <w:rsid w:val="00F64C67"/>
    <w:rsid w:val="00F64F50"/>
    <w:rsid w:val="00F662CE"/>
    <w:rsid w:val="00F66760"/>
    <w:rsid w:val="00F66BAF"/>
    <w:rsid w:val="00F6762F"/>
    <w:rsid w:val="00F70E5F"/>
    <w:rsid w:val="00F7274D"/>
    <w:rsid w:val="00F72CD0"/>
    <w:rsid w:val="00F739B9"/>
    <w:rsid w:val="00F7480C"/>
    <w:rsid w:val="00F751C0"/>
    <w:rsid w:val="00F77989"/>
    <w:rsid w:val="00F77A14"/>
    <w:rsid w:val="00F77A4D"/>
    <w:rsid w:val="00F77ECC"/>
    <w:rsid w:val="00F800F7"/>
    <w:rsid w:val="00F80771"/>
    <w:rsid w:val="00F80DBB"/>
    <w:rsid w:val="00F825DA"/>
    <w:rsid w:val="00F82944"/>
    <w:rsid w:val="00F837B6"/>
    <w:rsid w:val="00F84B3F"/>
    <w:rsid w:val="00F84BC7"/>
    <w:rsid w:val="00F84DB2"/>
    <w:rsid w:val="00F85596"/>
    <w:rsid w:val="00F8662F"/>
    <w:rsid w:val="00F86B64"/>
    <w:rsid w:val="00F87CD4"/>
    <w:rsid w:val="00F90D0A"/>
    <w:rsid w:val="00F9787B"/>
    <w:rsid w:val="00FA1430"/>
    <w:rsid w:val="00FA147A"/>
    <w:rsid w:val="00FA1482"/>
    <w:rsid w:val="00FA33C5"/>
    <w:rsid w:val="00FA4124"/>
    <w:rsid w:val="00FA43AF"/>
    <w:rsid w:val="00FA43E8"/>
    <w:rsid w:val="00FA554F"/>
    <w:rsid w:val="00FA658B"/>
    <w:rsid w:val="00FA6B58"/>
    <w:rsid w:val="00FA6C6F"/>
    <w:rsid w:val="00FA71BE"/>
    <w:rsid w:val="00FA7312"/>
    <w:rsid w:val="00FA7738"/>
    <w:rsid w:val="00FA7FBE"/>
    <w:rsid w:val="00FB0547"/>
    <w:rsid w:val="00FB1ADA"/>
    <w:rsid w:val="00FB223A"/>
    <w:rsid w:val="00FB533E"/>
    <w:rsid w:val="00FB62AE"/>
    <w:rsid w:val="00FB6A0E"/>
    <w:rsid w:val="00FC21F9"/>
    <w:rsid w:val="00FC2EE6"/>
    <w:rsid w:val="00FC33FD"/>
    <w:rsid w:val="00FC3B71"/>
    <w:rsid w:val="00FC4764"/>
    <w:rsid w:val="00FC4F78"/>
    <w:rsid w:val="00FC51E1"/>
    <w:rsid w:val="00FC584D"/>
    <w:rsid w:val="00FC5C46"/>
    <w:rsid w:val="00FC60BC"/>
    <w:rsid w:val="00FD0669"/>
    <w:rsid w:val="00FD16B9"/>
    <w:rsid w:val="00FD3B5F"/>
    <w:rsid w:val="00FD665B"/>
    <w:rsid w:val="00FD7B49"/>
    <w:rsid w:val="00FE0E5C"/>
    <w:rsid w:val="00FE39A0"/>
    <w:rsid w:val="00FE3B49"/>
    <w:rsid w:val="00FE50EC"/>
    <w:rsid w:val="00FE514A"/>
    <w:rsid w:val="00FE6020"/>
    <w:rsid w:val="00FE7B45"/>
    <w:rsid w:val="00FF0BB0"/>
    <w:rsid w:val="00FF16FA"/>
    <w:rsid w:val="00FF231D"/>
    <w:rsid w:val="00FF2A15"/>
    <w:rsid w:val="00FF410C"/>
    <w:rsid w:val="00FF4739"/>
    <w:rsid w:val="00FF4B34"/>
    <w:rsid w:val="00FF54A2"/>
    <w:rsid w:val="00FF5709"/>
    <w:rsid w:val="00FF581C"/>
    <w:rsid w:val="00FF5F2E"/>
    <w:rsid w:val="00FF642C"/>
    <w:rsid w:val="00FF6711"/>
    <w:rsid w:val="00FF6B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78E5BC"/>
  <w15:chartTrackingRefBased/>
  <w15:docId w15:val="{92E0742A-72DD-4545-B04F-5145DC608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28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CB028F"/>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CB028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B028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C44A8"/>
    <w:pPr>
      <w:numPr>
        <w:ilvl w:val="0"/>
        <w:numId w:val="0"/>
      </w:numPr>
      <w:tabs>
        <w:tab w:val="num" w:pos="1432"/>
      </w:tabs>
      <w:ind w:left="1432" w:hanging="864"/>
      <w:outlineLvl w:val="3"/>
    </w:pPr>
    <w:rPr>
      <w:sz w:val="24"/>
    </w:rPr>
  </w:style>
  <w:style w:type="paragraph" w:styleId="Heading5">
    <w:name w:val="heading 5"/>
    <w:basedOn w:val="Heading4"/>
    <w:next w:val="Normal"/>
    <w:link w:val="Heading5Char"/>
    <w:uiPriority w:val="9"/>
    <w:qFormat/>
    <w:rsid w:val="001C44A8"/>
    <w:pPr>
      <w:tabs>
        <w:tab w:val="clear" w:pos="1432"/>
        <w:tab w:val="num" w:pos="10578"/>
      </w:tabs>
      <w:ind w:left="10506" w:hanging="1008"/>
      <w:outlineLvl w:val="4"/>
    </w:pPr>
    <w:rPr>
      <w:sz w:val="22"/>
    </w:rPr>
  </w:style>
  <w:style w:type="paragraph" w:styleId="Heading6">
    <w:name w:val="heading 6"/>
    <w:basedOn w:val="H6"/>
    <w:next w:val="Normal"/>
    <w:link w:val="Heading6Char"/>
    <w:qFormat/>
    <w:rsid w:val="001C44A8"/>
    <w:pPr>
      <w:outlineLvl w:val="5"/>
    </w:pPr>
  </w:style>
  <w:style w:type="paragraph" w:styleId="Heading7">
    <w:name w:val="heading 7"/>
    <w:basedOn w:val="H6"/>
    <w:next w:val="Normal"/>
    <w:link w:val="Heading7Char"/>
    <w:qFormat/>
    <w:rsid w:val="001C44A8"/>
    <w:pPr>
      <w:outlineLvl w:val="6"/>
    </w:pPr>
  </w:style>
  <w:style w:type="paragraph" w:styleId="Heading8">
    <w:name w:val="heading 8"/>
    <w:basedOn w:val="Heading1"/>
    <w:next w:val="Normal"/>
    <w:link w:val="Heading8Char"/>
    <w:rsid w:val="001C44A8"/>
    <w:pPr>
      <w:numPr>
        <w:numId w:val="0"/>
      </w:numPr>
      <w:outlineLvl w:val="7"/>
    </w:pPr>
  </w:style>
  <w:style w:type="paragraph" w:styleId="Heading9">
    <w:name w:val="heading 9"/>
    <w:basedOn w:val="Heading8"/>
    <w:next w:val="Normal"/>
    <w:link w:val="Heading9Char"/>
    <w:rsid w:val="001C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CB028F"/>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CB028F"/>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B028F"/>
    <w:rPr>
      <w:rFonts w:ascii="Arial" w:eastAsia="SimSun" w:hAnsi="Arial" w:cs="Times New Roman"/>
      <w:sz w:val="28"/>
      <w:szCs w:val="20"/>
      <w:lang w:val="en-GB"/>
    </w:rPr>
  </w:style>
  <w:style w:type="paragraph" w:customStyle="1" w:styleId="3GPPText">
    <w:name w:val="3GPP Text"/>
    <w:basedOn w:val="Normal"/>
    <w:link w:val="3GPPTextChar"/>
    <w:qFormat/>
    <w:rsid w:val="00CB028F"/>
    <w:pPr>
      <w:spacing w:before="120"/>
      <w:jc w:val="both"/>
    </w:pPr>
    <w:rPr>
      <w:sz w:val="22"/>
      <w:lang w:val="en-US"/>
    </w:rPr>
  </w:style>
  <w:style w:type="paragraph" w:customStyle="1" w:styleId="3GPPH1">
    <w:name w:val="3GPP H1"/>
    <w:basedOn w:val="Heading1"/>
    <w:next w:val="3GPPText"/>
    <w:link w:val="3GPPH1Char"/>
    <w:qFormat/>
    <w:rsid w:val="00CB028F"/>
    <w:pPr>
      <w:tabs>
        <w:tab w:val="clear" w:pos="432"/>
        <w:tab w:val="left" w:pos="425"/>
      </w:tabs>
      <w:ind w:left="425" w:hanging="425"/>
    </w:pPr>
  </w:style>
  <w:style w:type="character" w:customStyle="1" w:styleId="3GPPTextChar">
    <w:name w:val="3GPP Text Char"/>
    <w:link w:val="3GPPText"/>
    <w:qFormat/>
    <w:rsid w:val="00CB028F"/>
    <w:rPr>
      <w:rFonts w:ascii="Times New Roman" w:eastAsia="SimSun" w:hAnsi="Times New Roman" w:cs="Times New Roman"/>
      <w:szCs w:val="20"/>
    </w:rPr>
  </w:style>
  <w:style w:type="character" w:customStyle="1" w:styleId="3GPPH1Char">
    <w:name w:val="3GPP H1 Char"/>
    <w:link w:val="3GPPH1"/>
    <w:rsid w:val="00CB028F"/>
    <w:rPr>
      <w:rFonts w:ascii="Arial" w:eastAsia="SimSun" w:hAnsi="Arial" w:cs="Times New Roman"/>
      <w:sz w:val="36"/>
      <w:szCs w:val="20"/>
      <w:lang w:val="en-GB"/>
    </w:rPr>
  </w:style>
  <w:style w:type="table" w:styleId="TableGrid">
    <w:name w:val="Table Grid"/>
    <w:basedOn w:val="TableNormal"/>
    <w:uiPriority w:val="39"/>
    <w:rsid w:val="00CB028F"/>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CB028F"/>
    <w:pPr>
      <w:numPr>
        <w:numId w:val="2"/>
      </w:numPr>
    </w:pPr>
  </w:style>
  <w:style w:type="paragraph" w:customStyle="1" w:styleId="3GPPAgreements">
    <w:name w:val="3GPP Agreements"/>
    <w:basedOn w:val="ListBullet"/>
    <w:link w:val="3GPPAgreementsChar"/>
    <w:qFormat/>
    <w:rsid w:val="00CB028F"/>
    <w:pPr>
      <w:spacing w:before="60" w:after="60"/>
      <w:contextualSpacing w:val="0"/>
      <w:jc w:val="both"/>
    </w:pPr>
    <w:rPr>
      <w:sz w:val="22"/>
      <w:lang w:val="en-US" w:eastAsia="zh-CN"/>
    </w:rPr>
  </w:style>
  <w:style w:type="character" w:customStyle="1" w:styleId="3GPPAgreementsChar">
    <w:name w:val="3GPP Agreements Char"/>
    <w:link w:val="3GPPAgreements"/>
    <w:qFormat/>
    <w:rsid w:val="00CB028F"/>
    <w:rPr>
      <w:rFonts w:ascii="Times New Roman" w:eastAsia="SimSun" w:hAnsi="Times New Roman" w:cs="Times New Roman"/>
      <w:szCs w:val="20"/>
      <w:lang w:eastAsia="zh-CN"/>
    </w:rPr>
  </w:style>
  <w:style w:type="paragraph" w:styleId="ListBullet">
    <w:name w:val="List Bullet"/>
    <w:basedOn w:val="Normal"/>
    <w:unhideWhenUsed/>
    <w:rsid w:val="00CB028F"/>
    <w:pPr>
      <w:numPr>
        <w:numId w:val="3"/>
      </w:numPr>
      <w:contextualSpacing/>
    </w:pPr>
  </w:style>
  <w:style w:type="paragraph" w:customStyle="1" w:styleId="EX">
    <w:name w:val="EX"/>
    <w:basedOn w:val="Normal"/>
    <w:link w:val="EXChar"/>
    <w:qFormat/>
    <w:rsid w:val="00FC21F9"/>
    <w:pPr>
      <w:keepLines/>
      <w:overflowPunct/>
      <w:autoSpaceDE/>
      <w:autoSpaceDN/>
      <w:adjustRightInd/>
      <w:spacing w:after="180"/>
      <w:ind w:left="1702" w:hanging="1418"/>
      <w:textAlignment w:val="auto"/>
    </w:pPr>
    <w:rPr>
      <w:rFonts w:eastAsia="Times New Roman"/>
    </w:rPr>
  </w:style>
  <w:style w:type="character" w:customStyle="1" w:styleId="EXChar">
    <w:name w:val="EX Char"/>
    <w:link w:val="EX"/>
    <w:locked/>
    <w:rsid w:val="00FC21F9"/>
    <w:rPr>
      <w:rFonts w:ascii="Times New Roman" w:eastAsia="Times New Roman" w:hAnsi="Times New Roman" w:cs="Times New Roman"/>
      <w:sz w:val="20"/>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E4B"/>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E4B"/>
    <w:rPr>
      <w:rFonts w:ascii="Calibri" w:eastAsia="Calibri" w:hAnsi="Calibri" w:cs="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C44A8"/>
    <w:rPr>
      <w:rFonts w:ascii="Arial" w:eastAsia="SimSun" w:hAnsi="Arial" w:cs="Times New Roman"/>
      <w:sz w:val="24"/>
      <w:szCs w:val="20"/>
      <w:lang w:val="en-GB"/>
    </w:rPr>
  </w:style>
  <w:style w:type="character" w:customStyle="1" w:styleId="Heading5Char">
    <w:name w:val="Heading 5 Char"/>
    <w:basedOn w:val="DefaultParagraphFont"/>
    <w:link w:val="Heading5"/>
    <w:uiPriority w:val="9"/>
    <w:rsid w:val="001C44A8"/>
    <w:rPr>
      <w:rFonts w:ascii="Arial" w:eastAsia="SimSun" w:hAnsi="Arial" w:cs="Times New Roman"/>
      <w:szCs w:val="20"/>
      <w:lang w:val="en-GB"/>
    </w:rPr>
  </w:style>
  <w:style w:type="character" w:customStyle="1" w:styleId="Heading6Char">
    <w:name w:val="Heading 6 Char"/>
    <w:basedOn w:val="DefaultParagraphFont"/>
    <w:link w:val="Heading6"/>
    <w:rsid w:val="001C44A8"/>
    <w:rPr>
      <w:rFonts w:ascii="Arial" w:eastAsia="SimSun" w:hAnsi="Arial" w:cs="Times New Roman"/>
      <w:sz w:val="20"/>
      <w:szCs w:val="20"/>
      <w:lang w:val="en-GB"/>
    </w:rPr>
  </w:style>
  <w:style w:type="character" w:customStyle="1" w:styleId="Heading7Char">
    <w:name w:val="Heading 7 Char"/>
    <w:basedOn w:val="DefaultParagraphFont"/>
    <w:link w:val="Heading7"/>
    <w:rsid w:val="001C44A8"/>
    <w:rPr>
      <w:rFonts w:ascii="Arial" w:eastAsia="SimSun" w:hAnsi="Arial" w:cs="Times New Roman"/>
      <w:sz w:val="20"/>
      <w:szCs w:val="20"/>
      <w:lang w:val="en-GB"/>
    </w:rPr>
  </w:style>
  <w:style w:type="character" w:customStyle="1" w:styleId="Heading8Char">
    <w:name w:val="Heading 8 Char"/>
    <w:basedOn w:val="DefaultParagraphFont"/>
    <w:link w:val="Heading8"/>
    <w:rsid w:val="001C44A8"/>
    <w:rPr>
      <w:rFonts w:ascii="Arial" w:eastAsia="SimSun" w:hAnsi="Arial" w:cs="Times New Roman"/>
      <w:sz w:val="36"/>
      <w:szCs w:val="20"/>
      <w:lang w:val="en-GB"/>
    </w:rPr>
  </w:style>
  <w:style w:type="character" w:customStyle="1" w:styleId="Heading9Char">
    <w:name w:val="Heading 9 Char"/>
    <w:basedOn w:val="DefaultParagraphFont"/>
    <w:link w:val="Heading9"/>
    <w:rsid w:val="001C44A8"/>
    <w:rPr>
      <w:rFonts w:ascii="Arial" w:eastAsia="SimSun" w:hAnsi="Arial" w:cs="Times New Roman"/>
      <w:sz w:val="36"/>
      <w:szCs w:val="20"/>
      <w:lang w:val="en-GB"/>
    </w:rPr>
  </w:style>
  <w:style w:type="paragraph" w:styleId="TOC8">
    <w:name w:val="toc 8"/>
    <w:basedOn w:val="TOC1"/>
    <w:semiHidden/>
    <w:rsid w:val="001C44A8"/>
    <w:pPr>
      <w:spacing w:before="180"/>
      <w:ind w:left="2693" w:hanging="2693"/>
    </w:pPr>
    <w:rPr>
      <w:b/>
    </w:rPr>
  </w:style>
  <w:style w:type="paragraph" w:styleId="TOC1">
    <w:name w:val="toc 1"/>
    <w:semiHidden/>
    <w:rsid w:val="001C44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C44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C44A8"/>
    <w:pPr>
      <w:ind w:left="1701" w:hanging="1701"/>
    </w:pPr>
  </w:style>
  <w:style w:type="paragraph" w:styleId="TOC4">
    <w:name w:val="toc 4"/>
    <w:basedOn w:val="TOC3"/>
    <w:semiHidden/>
    <w:rsid w:val="001C44A8"/>
    <w:pPr>
      <w:ind w:left="1418" w:hanging="1418"/>
    </w:pPr>
  </w:style>
  <w:style w:type="paragraph" w:styleId="TOC3">
    <w:name w:val="toc 3"/>
    <w:basedOn w:val="TOC2"/>
    <w:semiHidden/>
    <w:rsid w:val="001C44A8"/>
    <w:pPr>
      <w:ind w:left="1134" w:hanging="1134"/>
    </w:pPr>
  </w:style>
  <w:style w:type="paragraph" w:styleId="TOC2">
    <w:name w:val="toc 2"/>
    <w:basedOn w:val="3GPPAgreements"/>
    <w:link w:val="TOC2Char"/>
    <w:semiHidden/>
    <w:rsid w:val="001C44A8"/>
    <w:pPr>
      <w:numPr>
        <w:numId w:val="0"/>
      </w:numPr>
      <w:tabs>
        <w:tab w:val="num" w:pos="1644"/>
      </w:tabs>
      <w:spacing w:before="0"/>
      <w:ind w:left="851" w:hanging="851"/>
    </w:pPr>
    <w:rPr>
      <w:sz w:val="20"/>
    </w:rPr>
  </w:style>
  <w:style w:type="paragraph" w:styleId="Index2">
    <w:name w:val="index 2"/>
    <w:basedOn w:val="Index1"/>
    <w:semiHidden/>
    <w:rsid w:val="001C44A8"/>
    <w:pPr>
      <w:ind w:left="400"/>
    </w:pPr>
  </w:style>
  <w:style w:type="paragraph" w:styleId="Index1">
    <w:name w:val="index 1"/>
    <w:basedOn w:val="Normal"/>
    <w:uiPriority w:val="99"/>
    <w:semiHidden/>
    <w:rsid w:val="001C44A8"/>
    <w:pPr>
      <w:spacing w:after="0"/>
      <w:ind w:left="200" w:hanging="200"/>
    </w:pPr>
    <w:rPr>
      <w:rFonts w:ascii="Calibri" w:hAnsi="Calibri" w:cs="Calibri"/>
    </w:rPr>
  </w:style>
  <w:style w:type="paragraph" w:customStyle="1" w:styleId="ZH">
    <w:name w:val="ZH"/>
    <w:rsid w:val="001C44A8"/>
    <w:pPr>
      <w:framePr w:wrap="notBeside" w:vAnchor="page" w:hAnchor="margin" w:xAlign="center" w:y="6805"/>
      <w:widowControl w:val="0"/>
      <w:numPr>
        <w:numId w:val="13"/>
      </w:numPr>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C44A8"/>
    <w:pPr>
      <w:numPr>
        <w:numId w:val="0"/>
      </w:numPr>
      <w:outlineLvl w:val="9"/>
    </w:pPr>
  </w:style>
  <w:style w:type="paragraph" w:styleId="ListNumber2">
    <w:name w:val="List Number 2"/>
    <w:basedOn w:val="ListNumber"/>
    <w:rsid w:val="001C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1C44A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C44A8"/>
    <w:rPr>
      <w:rFonts w:ascii="Arial" w:eastAsia="SimSun" w:hAnsi="Arial" w:cs="Times New Roman"/>
      <w:b/>
      <w:noProof/>
      <w:sz w:val="18"/>
      <w:szCs w:val="20"/>
    </w:rPr>
  </w:style>
  <w:style w:type="character" w:styleId="FootnoteReference">
    <w:name w:val="footnote reference"/>
    <w:semiHidden/>
    <w:rsid w:val="001C44A8"/>
    <w:rPr>
      <w:b/>
      <w:position w:val="6"/>
      <w:sz w:val="16"/>
    </w:rPr>
  </w:style>
  <w:style w:type="paragraph" w:styleId="FootnoteText">
    <w:name w:val="footnote text"/>
    <w:basedOn w:val="Normal"/>
    <w:link w:val="FootnoteTextChar"/>
    <w:semiHidden/>
    <w:rsid w:val="001C44A8"/>
    <w:pPr>
      <w:keepLines/>
      <w:spacing w:after="0"/>
      <w:ind w:left="454" w:hanging="454"/>
    </w:pPr>
    <w:rPr>
      <w:sz w:val="16"/>
    </w:rPr>
  </w:style>
  <w:style w:type="character" w:customStyle="1" w:styleId="FootnoteTextChar">
    <w:name w:val="Footnote Text Char"/>
    <w:basedOn w:val="DefaultParagraphFont"/>
    <w:link w:val="FootnoteText"/>
    <w:semiHidden/>
    <w:rsid w:val="001C44A8"/>
    <w:rPr>
      <w:rFonts w:ascii="Times New Roman" w:eastAsia="SimSun" w:hAnsi="Times New Roman" w:cs="Times New Roman"/>
      <w:sz w:val="16"/>
      <w:szCs w:val="20"/>
      <w:lang w:val="en-GB"/>
    </w:rPr>
  </w:style>
  <w:style w:type="paragraph" w:customStyle="1" w:styleId="TAH">
    <w:name w:val="TAH"/>
    <w:basedOn w:val="TAC"/>
    <w:link w:val="TAHCar"/>
    <w:qFormat/>
    <w:rsid w:val="001C44A8"/>
    <w:rPr>
      <w:b/>
    </w:rPr>
  </w:style>
  <w:style w:type="paragraph" w:customStyle="1" w:styleId="TAC">
    <w:name w:val="TAC"/>
    <w:basedOn w:val="TAL"/>
    <w:link w:val="TACChar"/>
    <w:qFormat/>
    <w:rsid w:val="001C44A8"/>
    <w:pPr>
      <w:jc w:val="center"/>
    </w:pPr>
  </w:style>
  <w:style w:type="paragraph" w:customStyle="1" w:styleId="TF">
    <w:name w:val="TF"/>
    <w:basedOn w:val="TH"/>
    <w:link w:val="TFChar"/>
    <w:rsid w:val="001C44A8"/>
    <w:pPr>
      <w:keepNext w:val="0"/>
      <w:spacing w:before="0" w:after="240"/>
    </w:pPr>
  </w:style>
  <w:style w:type="paragraph" w:customStyle="1" w:styleId="NO">
    <w:name w:val="NO"/>
    <w:basedOn w:val="Normal"/>
    <w:link w:val="NOChar"/>
    <w:rsid w:val="001C44A8"/>
    <w:pPr>
      <w:keepLines/>
      <w:ind w:left="1135" w:hanging="851"/>
    </w:pPr>
  </w:style>
  <w:style w:type="paragraph" w:styleId="TOC9">
    <w:name w:val="toc 9"/>
    <w:basedOn w:val="TOC8"/>
    <w:semiHidden/>
    <w:rsid w:val="001C44A8"/>
    <w:pPr>
      <w:ind w:left="1418" w:hanging="1418"/>
    </w:pPr>
  </w:style>
  <w:style w:type="paragraph" w:customStyle="1" w:styleId="FP">
    <w:name w:val="FP"/>
    <w:basedOn w:val="Normal"/>
    <w:rsid w:val="001C44A8"/>
    <w:pPr>
      <w:spacing w:after="0"/>
    </w:pPr>
  </w:style>
  <w:style w:type="paragraph" w:customStyle="1" w:styleId="LD">
    <w:name w:val="LD"/>
    <w:rsid w:val="001C44A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C44A8"/>
    <w:pPr>
      <w:spacing w:after="0"/>
    </w:pPr>
  </w:style>
  <w:style w:type="paragraph" w:customStyle="1" w:styleId="EW">
    <w:name w:val="EW"/>
    <w:basedOn w:val="EX"/>
    <w:rsid w:val="001C44A8"/>
    <w:pPr>
      <w:overflowPunct w:val="0"/>
      <w:autoSpaceDE w:val="0"/>
      <w:autoSpaceDN w:val="0"/>
      <w:adjustRightInd w:val="0"/>
      <w:spacing w:after="0"/>
      <w:textAlignment w:val="baseline"/>
    </w:pPr>
    <w:rPr>
      <w:rFonts w:eastAsia="SimSun"/>
    </w:rPr>
  </w:style>
  <w:style w:type="paragraph" w:styleId="TOC6">
    <w:name w:val="toc 6"/>
    <w:basedOn w:val="TOC5"/>
    <w:next w:val="Normal"/>
    <w:semiHidden/>
    <w:rsid w:val="001C44A8"/>
    <w:pPr>
      <w:ind w:left="1985" w:hanging="1985"/>
    </w:pPr>
  </w:style>
  <w:style w:type="paragraph" w:styleId="TOC7">
    <w:name w:val="toc 7"/>
    <w:basedOn w:val="TOC6"/>
    <w:next w:val="Normal"/>
    <w:semiHidden/>
    <w:rsid w:val="001C44A8"/>
    <w:pPr>
      <w:ind w:left="2268" w:hanging="2268"/>
    </w:pPr>
  </w:style>
  <w:style w:type="paragraph" w:styleId="ListBullet2">
    <w:name w:val="List Bullet 2"/>
    <w:basedOn w:val="ListBullet"/>
    <w:rsid w:val="001C44A8"/>
    <w:pPr>
      <w:numPr>
        <w:numId w:val="0"/>
      </w:numPr>
      <w:ind w:left="851" w:hanging="284"/>
      <w:contextualSpacing w:val="0"/>
    </w:pPr>
  </w:style>
  <w:style w:type="paragraph" w:styleId="ListBullet3">
    <w:name w:val="List Bullet 3"/>
    <w:basedOn w:val="ListBullet2"/>
    <w:rsid w:val="001C44A8"/>
    <w:pPr>
      <w:ind w:left="1135"/>
    </w:pPr>
  </w:style>
  <w:style w:type="paragraph" w:styleId="ListNumber">
    <w:name w:val="List Number"/>
    <w:basedOn w:val="List"/>
    <w:rsid w:val="001C44A8"/>
  </w:style>
  <w:style w:type="paragraph" w:customStyle="1" w:styleId="EQ">
    <w:name w:val="EQ"/>
    <w:basedOn w:val="Normal"/>
    <w:next w:val="Normal"/>
    <w:rsid w:val="001C44A8"/>
    <w:pPr>
      <w:keepLines/>
      <w:tabs>
        <w:tab w:val="center" w:pos="4536"/>
        <w:tab w:val="right" w:pos="9072"/>
      </w:tabs>
    </w:pPr>
    <w:rPr>
      <w:noProof/>
    </w:rPr>
  </w:style>
  <w:style w:type="paragraph" w:customStyle="1" w:styleId="TH">
    <w:name w:val="TH"/>
    <w:basedOn w:val="Normal"/>
    <w:link w:val="THChar"/>
    <w:qFormat/>
    <w:rsid w:val="001C44A8"/>
    <w:pPr>
      <w:keepNext/>
      <w:keepLines/>
      <w:spacing w:before="60"/>
      <w:jc w:val="center"/>
    </w:pPr>
    <w:rPr>
      <w:rFonts w:ascii="Arial" w:hAnsi="Arial"/>
      <w:b/>
    </w:rPr>
  </w:style>
  <w:style w:type="paragraph" w:customStyle="1" w:styleId="NF">
    <w:name w:val="NF"/>
    <w:basedOn w:val="NO"/>
    <w:rsid w:val="001C44A8"/>
    <w:pPr>
      <w:keepNext/>
      <w:spacing w:after="0"/>
    </w:pPr>
    <w:rPr>
      <w:rFonts w:ascii="Arial" w:hAnsi="Arial"/>
      <w:sz w:val="18"/>
    </w:rPr>
  </w:style>
  <w:style w:type="paragraph" w:customStyle="1" w:styleId="PL">
    <w:name w:val="PL"/>
    <w:link w:val="PLChar"/>
    <w:qFormat/>
    <w:rsid w:val="001C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C44A8"/>
    <w:pPr>
      <w:jc w:val="right"/>
    </w:pPr>
  </w:style>
  <w:style w:type="paragraph" w:customStyle="1" w:styleId="H6">
    <w:name w:val="H6"/>
    <w:basedOn w:val="Heading5"/>
    <w:next w:val="Normal"/>
    <w:rsid w:val="001C44A8"/>
    <w:pPr>
      <w:ind w:left="1985" w:hanging="1985"/>
      <w:outlineLvl w:val="9"/>
    </w:pPr>
    <w:rPr>
      <w:sz w:val="20"/>
    </w:rPr>
  </w:style>
  <w:style w:type="paragraph" w:customStyle="1" w:styleId="TAN">
    <w:name w:val="TAN"/>
    <w:basedOn w:val="TAL"/>
    <w:link w:val="TANChar"/>
    <w:qFormat/>
    <w:rsid w:val="001C44A8"/>
    <w:pPr>
      <w:ind w:left="851" w:hanging="851"/>
    </w:pPr>
  </w:style>
  <w:style w:type="paragraph" w:customStyle="1" w:styleId="TAL">
    <w:name w:val="TAL"/>
    <w:basedOn w:val="Normal"/>
    <w:link w:val="TALCar"/>
    <w:qFormat/>
    <w:rsid w:val="001C44A8"/>
    <w:pPr>
      <w:keepNext/>
      <w:keepLines/>
      <w:spacing w:after="0"/>
    </w:pPr>
    <w:rPr>
      <w:rFonts w:ascii="Arial" w:hAnsi="Arial"/>
      <w:sz w:val="18"/>
    </w:rPr>
  </w:style>
  <w:style w:type="paragraph" w:customStyle="1" w:styleId="ZA">
    <w:name w:val="ZA"/>
    <w:rsid w:val="001C44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C44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C44A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C44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C44A8"/>
    <w:pPr>
      <w:framePr w:wrap="notBeside" w:y="16161"/>
    </w:pPr>
  </w:style>
  <w:style w:type="character" w:customStyle="1" w:styleId="ZGSM">
    <w:name w:val="ZGSM"/>
    <w:rsid w:val="001C44A8"/>
  </w:style>
  <w:style w:type="paragraph" w:styleId="List2">
    <w:name w:val="List 2"/>
    <w:basedOn w:val="List"/>
    <w:rsid w:val="001C44A8"/>
    <w:pPr>
      <w:ind w:left="851"/>
    </w:pPr>
  </w:style>
  <w:style w:type="paragraph" w:customStyle="1" w:styleId="ZG">
    <w:name w:val="ZG"/>
    <w:rsid w:val="001C44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C44A8"/>
    <w:pPr>
      <w:ind w:left="1135"/>
    </w:pPr>
  </w:style>
  <w:style w:type="paragraph" w:styleId="List4">
    <w:name w:val="List 4"/>
    <w:basedOn w:val="List3"/>
    <w:rsid w:val="001C44A8"/>
    <w:pPr>
      <w:ind w:left="1418"/>
    </w:pPr>
  </w:style>
  <w:style w:type="paragraph" w:styleId="List5">
    <w:name w:val="List 5"/>
    <w:basedOn w:val="List4"/>
    <w:rsid w:val="001C44A8"/>
    <w:pPr>
      <w:ind w:left="1702"/>
    </w:pPr>
  </w:style>
  <w:style w:type="paragraph" w:customStyle="1" w:styleId="EditorsNote">
    <w:name w:val="Editor's Note"/>
    <w:basedOn w:val="NO"/>
    <w:rsid w:val="001C44A8"/>
    <w:rPr>
      <w:color w:val="FF0000"/>
    </w:rPr>
  </w:style>
  <w:style w:type="paragraph" w:styleId="List">
    <w:name w:val="List"/>
    <w:basedOn w:val="Normal"/>
    <w:rsid w:val="001C44A8"/>
    <w:pPr>
      <w:ind w:left="568" w:hanging="284"/>
    </w:pPr>
  </w:style>
  <w:style w:type="paragraph" w:styleId="ListBullet4">
    <w:name w:val="List Bullet 4"/>
    <w:basedOn w:val="ListBullet3"/>
    <w:rsid w:val="001C44A8"/>
    <w:pPr>
      <w:ind w:left="1418"/>
    </w:pPr>
  </w:style>
  <w:style w:type="paragraph" w:styleId="ListBullet5">
    <w:name w:val="List Bullet 5"/>
    <w:basedOn w:val="ListBullet4"/>
    <w:rsid w:val="001C44A8"/>
    <w:pPr>
      <w:ind w:left="1702"/>
    </w:pPr>
  </w:style>
  <w:style w:type="paragraph" w:customStyle="1" w:styleId="B1">
    <w:name w:val="B1"/>
    <w:basedOn w:val="List"/>
    <w:link w:val="B1Char"/>
    <w:qFormat/>
    <w:rsid w:val="001C44A8"/>
  </w:style>
  <w:style w:type="paragraph" w:customStyle="1" w:styleId="B2">
    <w:name w:val="B2"/>
    <w:basedOn w:val="List2"/>
    <w:link w:val="B2Char"/>
    <w:qFormat/>
    <w:rsid w:val="001C44A8"/>
  </w:style>
  <w:style w:type="paragraph" w:customStyle="1" w:styleId="B30">
    <w:name w:val="B3"/>
    <w:basedOn w:val="List3"/>
    <w:link w:val="B3Char2"/>
    <w:rsid w:val="001C44A8"/>
  </w:style>
  <w:style w:type="paragraph" w:customStyle="1" w:styleId="B4">
    <w:name w:val="B4"/>
    <w:basedOn w:val="List4"/>
    <w:rsid w:val="001C44A8"/>
  </w:style>
  <w:style w:type="paragraph" w:customStyle="1" w:styleId="B5">
    <w:name w:val="B5"/>
    <w:basedOn w:val="List5"/>
    <w:rsid w:val="001C44A8"/>
  </w:style>
  <w:style w:type="paragraph" w:styleId="Footer">
    <w:name w:val="footer"/>
    <w:basedOn w:val="Header"/>
    <w:link w:val="FooterChar"/>
    <w:uiPriority w:val="99"/>
    <w:qFormat/>
    <w:rsid w:val="001C44A8"/>
    <w:pPr>
      <w:jc w:val="center"/>
    </w:pPr>
    <w:rPr>
      <w:i/>
    </w:rPr>
  </w:style>
  <w:style w:type="character" w:customStyle="1" w:styleId="FooterChar">
    <w:name w:val="Footer Char"/>
    <w:basedOn w:val="DefaultParagraphFont"/>
    <w:link w:val="Footer"/>
    <w:uiPriority w:val="99"/>
    <w:rsid w:val="001C44A8"/>
    <w:rPr>
      <w:rFonts w:ascii="Arial" w:eastAsia="SimSun" w:hAnsi="Arial" w:cs="Times New Roman"/>
      <w:b/>
      <w:i/>
      <w:noProof/>
      <w:sz w:val="18"/>
      <w:szCs w:val="20"/>
    </w:rPr>
  </w:style>
  <w:style w:type="paragraph" w:customStyle="1" w:styleId="ZTD">
    <w:name w:val="ZTD"/>
    <w:basedOn w:val="ZB"/>
    <w:rsid w:val="001C44A8"/>
    <w:pPr>
      <w:framePr w:hRule="auto" w:wrap="notBeside" w:y="852"/>
    </w:pPr>
    <w:rPr>
      <w:i w:val="0"/>
      <w:sz w:val="40"/>
    </w:rPr>
  </w:style>
  <w:style w:type="character" w:customStyle="1" w:styleId="MTEquationSection">
    <w:name w:val="MTEquationSection"/>
    <w:rsid w:val="001C44A8"/>
    <w:rPr>
      <w:rFonts w:ascii="Arial" w:hAnsi="Arial"/>
      <w:vanish w:val="0"/>
      <w:color w:val="FF0000"/>
      <w:sz w:val="24"/>
    </w:rPr>
  </w:style>
  <w:style w:type="paragraph" w:styleId="BodyText3">
    <w:name w:val="Body Text 3"/>
    <w:basedOn w:val="Normal"/>
    <w:link w:val="BodyText3Char"/>
    <w:rsid w:val="001C44A8"/>
    <w:rPr>
      <w:i/>
    </w:rPr>
  </w:style>
  <w:style w:type="character" w:customStyle="1" w:styleId="BodyText3Char">
    <w:name w:val="Body Text 3 Char"/>
    <w:basedOn w:val="DefaultParagraphFont"/>
    <w:link w:val="BodyText3"/>
    <w:rsid w:val="001C44A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1C44A8"/>
    <w:pPr>
      <w:shd w:val="clear" w:color="auto" w:fill="000080"/>
    </w:pPr>
    <w:rPr>
      <w:rFonts w:ascii="Tahoma" w:hAnsi="Tahoma"/>
    </w:rPr>
  </w:style>
  <w:style w:type="character" w:customStyle="1" w:styleId="DocumentMapChar">
    <w:name w:val="Document Map Char"/>
    <w:basedOn w:val="DefaultParagraphFont"/>
    <w:link w:val="DocumentMap"/>
    <w:semiHidden/>
    <w:rsid w:val="001C44A8"/>
    <w:rPr>
      <w:rFonts w:ascii="Tahoma" w:eastAsia="SimSun" w:hAnsi="Tahoma" w:cs="Times New Roman"/>
      <w:sz w:val="20"/>
      <w:szCs w:val="20"/>
      <w:shd w:val="clear" w:color="auto" w:fill="000080"/>
      <w:lang w:val="en-GB"/>
    </w:rPr>
  </w:style>
  <w:style w:type="paragraph" w:customStyle="1" w:styleId="Bulletedo1">
    <w:name w:val="Bulleted o 1"/>
    <w:basedOn w:val="Normal"/>
    <w:rsid w:val="001C44A8"/>
    <w:pPr>
      <w:numPr>
        <w:numId w:val="5"/>
      </w:numPr>
    </w:pPr>
  </w:style>
  <w:style w:type="paragraph" w:customStyle="1" w:styleId="text">
    <w:name w:val="text"/>
    <w:basedOn w:val="Normal"/>
    <w:rsid w:val="001C44A8"/>
    <w:pPr>
      <w:spacing w:after="240"/>
      <w:jc w:val="both"/>
    </w:pPr>
    <w:rPr>
      <w:sz w:val="24"/>
      <w:lang w:val="en-US" w:eastAsia="zh-CN"/>
    </w:rPr>
  </w:style>
  <w:style w:type="paragraph" w:customStyle="1" w:styleId="Equation">
    <w:name w:val="Equation"/>
    <w:basedOn w:val="Normal"/>
    <w:next w:val="Normal"/>
    <w:rsid w:val="001C44A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C44A8"/>
    <w:pPr>
      <w:spacing w:after="220"/>
    </w:pPr>
    <w:rPr>
      <w:rFonts w:ascii="Arial" w:hAnsi="Arial"/>
      <w:sz w:val="22"/>
      <w:lang w:val="en-US"/>
    </w:rPr>
  </w:style>
  <w:style w:type="paragraph" w:customStyle="1" w:styleId="11BodyText">
    <w:name w:val="11 BodyText"/>
    <w:basedOn w:val="Normal"/>
    <w:rsid w:val="001C44A8"/>
    <w:pPr>
      <w:spacing w:after="220"/>
      <w:ind w:left="1298"/>
    </w:pPr>
    <w:rPr>
      <w:rFonts w:ascii="Arial" w:hAnsi="Arial"/>
      <w:sz w:val="22"/>
      <w:lang w:val="en-US"/>
    </w:rPr>
  </w:style>
  <w:style w:type="paragraph" w:customStyle="1" w:styleId="table">
    <w:name w:val="table"/>
    <w:basedOn w:val="text"/>
    <w:next w:val="text"/>
    <w:rsid w:val="001C44A8"/>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rsid w:val="001C44A8"/>
    <w:pPr>
      <w:spacing w:before="120"/>
    </w:pPr>
    <w:rPr>
      <w:b/>
      <w:bCs/>
    </w:rPr>
  </w:style>
  <w:style w:type="paragraph" w:customStyle="1" w:styleId="bodyCharCharChar">
    <w:name w:val="body Char Char Char"/>
    <w:basedOn w:val="Normal"/>
    <w:rsid w:val="001C44A8"/>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rsid w:val="001C44A8"/>
    <w:pPr>
      <w:jc w:val="both"/>
    </w:pPr>
    <w:rPr>
      <w:rFonts w:ascii="Times" w:hAnsi="Times"/>
      <w:szCs w:val="24"/>
      <w:lang w:val="en-US"/>
    </w:rPr>
  </w:style>
  <w:style w:type="character" w:customStyle="1" w:styleId="BodyTextChar">
    <w:name w:val="Body Text Char"/>
    <w:aliases w:val="bt Char"/>
    <w:basedOn w:val="DefaultParagraphFont"/>
    <w:link w:val="BodyText"/>
    <w:rsid w:val="001C44A8"/>
    <w:rPr>
      <w:rFonts w:ascii="Times" w:eastAsia="SimSun" w:hAnsi="Times" w:cs="Times New Roman"/>
      <w:sz w:val="20"/>
      <w:szCs w:val="24"/>
    </w:rPr>
  </w:style>
  <w:style w:type="paragraph" w:styleId="BodyText2">
    <w:name w:val="Body Text 2"/>
    <w:basedOn w:val="Normal"/>
    <w:link w:val="BodyText2Char"/>
    <w:rsid w:val="001C44A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1C44A8"/>
    <w:rPr>
      <w:rFonts w:ascii="Arial" w:eastAsia="SimSun" w:hAnsi="Arial" w:cs="Times New Roman"/>
      <w:szCs w:val="20"/>
      <w:lang w:val="en-GB"/>
    </w:rPr>
  </w:style>
  <w:style w:type="paragraph" w:customStyle="1" w:styleId="body">
    <w:name w:val="body"/>
    <w:basedOn w:val="Normal"/>
    <w:rsid w:val="001C44A8"/>
    <w:pPr>
      <w:tabs>
        <w:tab w:val="left" w:pos="2160"/>
      </w:tabs>
      <w:spacing w:before="120" w:line="280" w:lineRule="atLeast"/>
      <w:jc w:val="both"/>
    </w:pPr>
    <w:rPr>
      <w:rFonts w:ascii="New York" w:hAnsi="New York"/>
      <w:sz w:val="24"/>
      <w:lang w:val="en-US"/>
    </w:rPr>
  </w:style>
  <w:style w:type="character" w:styleId="PageNumber">
    <w:name w:val="page number"/>
    <w:basedOn w:val="DefaultParagraphFont"/>
    <w:rsid w:val="001C44A8"/>
  </w:style>
  <w:style w:type="character" w:styleId="CommentReference">
    <w:name w:val="annotation reference"/>
    <w:uiPriority w:val="99"/>
    <w:qFormat/>
    <w:rsid w:val="001C44A8"/>
    <w:rPr>
      <w:sz w:val="16"/>
      <w:szCs w:val="16"/>
    </w:rPr>
  </w:style>
  <w:style w:type="paragraph" w:styleId="CommentText">
    <w:name w:val="annotation text"/>
    <w:basedOn w:val="Normal"/>
    <w:link w:val="CommentTextChar"/>
    <w:rsid w:val="001C44A8"/>
    <w:rPr>
      <w:lang w:eastAsia="x-none"/>
    </w:rPr>
  </w:style>
  <w:style w:type="character" w:customStyle="1" w:styleId="CommentTextChar">
    <w:name w:val="Comment Text Char"/>
    <w:basedOn w:val="DefaultParagraphFont"/>
    <w:link w:val="CommentText"/>
    <w:rsid w:val="001C44A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1C44A8"/>
    <w:rPr>
      <w:b/>
      <w:bCs/>
    </w:rPr>
  </w:style>
  <w:style w:type="character" w:customStyle="1" w:styleId="CommentSubjectChar">
    <w:name w:val="Comment Subject Char"/>
    <w:basedOn w:val="CommentTextChar"/>
    <w:link w:val="CommentSubject"/>
    <w:semiHidden/>
    <w:rsid w:val="001C44A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1C44A8"/>
    <w:rPr>
      <w:rFonts w:ascii="Tahoma" w:hAnsi="Tahoma" w:cs="Tahoma"/>
      <w:sz w:val="16"/>
      <w:szCs w:val="16"/>
    </w:rPr>
  </w:style>
  <w:style w:type="character" w:customStyle="1" w:styleId="BalloonTextChar">
    <w:name w:val="Balloon Text Char"/>
    <w:basedOn w:val="DefaultParagraphFont"/>
    <w:link w:val="BalloonText"/>
    <w:semiHidden/>
    <w:rsid w:val="001C44A8"/>
    <w:rPr>
      <w:rFonts w:ascii="Tahoma" w:eastAsia="SimSun" w:hAnsi="Tahoma" w:cs="Tahoma"/>
      <w:sz w:val="16"/>
      <w:szCs w:val="16"/>
      <w:lang w:val="en-GB"/>
    </w:rPr>
  </w:style>
  <w:style w:type="paragraph" w:customStyle="1" w:styleId="CRCoverPage">
    <w:name w:val="CR Cover Page"/>
    <w:rsid w:val="001C44A8"/>
    <w:pPr>
      <w:spacing w:after="120" w:line="240" w:lineRule="auto"/>
    </w:pPr>
    <w:rPr>
      <w:rFonts w:ascii="Arial" w:eastAsia="MS Mincho" w:hAnsi="Arial" w:cs="Times New Roman"/>
      <w:sz w:val="20"/>
      <w:szCs w:val="20"/>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1C44A8"/>
    <w:rPr>
      <w:rFonts w:ascii="Arial" w:hAnsi="Arial"/>
      <w:sz w:val="36"/>
      <w:lang w:val="en-GB"/>
    </w:rPr>
  </w:style>
  <w:style w:type="character" w:customStyle="1" w:styleId="CharChar3">
    <w:name w:val="Char Char3"/>
    <w:rsid w:val="001C44A8"/>
    <w:rPr>
      <w:rFonts w:ascii="Arial" w:hAnsi="Arial"/>
      <w:sz w:val="36"/>
      <w:lang w:val="en-GB" w:eastAsia="en-US" w:bidi="ar-SA"/>
    </w:rPr>
  </w:style>
  <w:style w:type="character" w:customStyle="1" w:styleId="CharChar2">
    <w:name w:val="Char Char2"/>
    <w:rsid w:val="001C44A8"/>
    <w:rPr>
      <w:rFonts w:ascii="Arial" w:hAnsi="Arial"/>
      <w:sz w:val="32"/>
      <w:lang w:val="en-GB" w:eastAsia="en-US" w:bidi="ar-SA"/>
    </w:rPr>
  </w:style>
  <w:style w:type="character" w:customStyle="1" w:styleId="CharChar1">
    <w:name w:val="Char Char1"/>
    <w:rsid w:val="001C44A8"/>
    <w:rPr>
      <w:rFonts w:ascii="Arial" w:hAnsi="Arial"/>
      <w:sz w:val="28"/>
      <w:lang w:val="en-GB" w:eastAsia="en-US" w:bidi="ar-SA"/>
    </w:rPr>
  </w:style>
  <w:style w:type="character" w:customStyle="1" w:styleId="h4CharChar">
    <w:name w:val="h4 Char Char"/>
    <w:rsid w:val="001C44A8"/>
    <w:rPr>
      <w:rFonts w:ascii="Arial" w:hAnsi="Arial"/>
      <w:sz w:val="24"/>
      <w:lang w:val="en-GB" w:eastAsia="en-US" w:bidi="ar-SA"/>
    </w:rPr>
  </w:style>
  <w:style w:type="character" w:customStyle="1" w:styleId="CharChar">
    <w:name w:val="Char Char"/>
    <w:rsid w:val="001C44A8"/>
    <w:rPr>
      <w:rFonts w:ascii="Arial" w:hAnsi="Arial"/>
      <w:sz w:val="22"/>
      <w:lang w:val="en-GB" w:eastAsia="en-US" w:bidi="ar-SA"/>
    </w:rPr>
  </w:style>
  <w:style w:type="paragraph" w:customStyle="1" w:styleId="Reference">
    <w:name w:val="Reference"/>
    <w:basedOn w:val="EX"/>
    <w:rsid w:val="001C44A8"/>
    <w:pPr>
      <w:tabs>
        <w:tab w:val="num" w:pos="360"/>
      </w:tabs>
      <w:suppressAutoHyphens/>
      <w:overflowPunct w:val="0"/>
      <w:autoSpaceDE w:val="0"/>
      <w:spacing w:after="120"/>
      <w:ind w:left="0" w:firstLine="0"/>
      <w:textAlignment w:val="baseline"/>
    </w:pPr>
    <w:rPr>
      <w:rFonts w:eastAsia="SimSun"/>
      <w:lang w:eastAsia="ar-SA"/>
    </w:rPr>
  </w:style>
  <w:style w:type="paragraph" w:styleId="Subtitle">
    <w:name w:val="Subtitle"/>
    <w:basedOn w:val="Normal"/>
    <w:next w:val="Normal"/>
    <w:link w:val="SubtitleChar"/>
    <w:qFormat/>
    <w:rsid w:val="001C44A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1C44A8"/>
    <w:rPr>
      <w:rFonts w:ascii="Cambria" w:eastAsia="Times New Roman" w:hAnsi="Cambria" w:cs="Times New Roman"/>
      <w:sz w:val="24"/>
      <w:szCs w:val="24"/>
      <w:lang w:val="en-GB" w:eastAsia="x-none"/>
    </w:rPr>
  </w:style>
  <w:style w:type="paragraph" w:styleId="Revision">
    <w:name w:val="Revision"/>
    <w:hidden/>
    <w:uiPriority w:val="99"/>
    <w:semiHidden/>
    <w:rsid w:val="001C44A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1C44A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1C44A8"/>
    <w:rPr>
      <w:color w:val="808080"/>
    </w:rPr>
  </w:style>
  <w:style w:type="character" w:styleId="Hyperlink">
    <w:name w:val="Hyperlink"/>
    <w:uiPriority w:val="99"/>
    <w:rsid w:val="001C44A8"/>
    <w:rPr>
      <w:color w:val="0000FF"/>
      <w:u w:val="single"/>
    </w:rPr>
  </w:style>
  <w:style w:type="character" w:styleId="FollowedHyperlink">
    <w:name w:val="FollowedHyperlink"/>
    <w:rsid w:val="001C44A8"/>
    <w:rPr>
      <w:color w:val="800080"/>
      <w:u w:val="single"/>
    </w:rPr>
  </w:style>
  <w:style w:type="table" w:styleId="DarkList-Accent6">
    <w:name w:val="Dark List Accent 6"/>
    <w:basedOn w:val="TableNormal"/>
    <w:uiPriority w:val="70"/>
    <w:rsid w:val="001C44A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qFormat/>
    <w:rsid w:val="001C44A8"/>
    <w:rPr>
      <w:rFonts w:ascii="Courier New" w:eastAsia="SimSun" w:hAnsi="Courier New" w:cs="Times New Roman"/>
      <w:noProof/>
      <w:sz w:val="16"/>
      <w:szCs w:val="20"/>
    </w:rPr>
  </w:style>
  <w:style w:type="character" w:customStyle="1" w:styleId="TALCar">
    <w:name w:val="TAL Car"/>
    <w:link w:val="TAL"/>
    <w:qFormat/>
    <w:rsid w:val="001C44A8"/>
    <w:rPr>
      <w:rFonts w:ascii="Arial" w:eastAsia="SimSun" w:hAnsi="Arial" w:cs="Times New Roman"/>
      <w:sz w:val="18"/>
      <w:szCs w:val="20"/>
      <w:lang w:val="en-GB"/>
    </w:rPr>
  </w:style>
  <w:style w:type="character" w:customStyle="1" w:styleId="THChar">
    <w:name w:val="TH Char"/>
    <w:link w:val="TH"/>
    <w:qFormat/>
    <w:rsid w:val="001C44A8"/>
    <w:rPr>
      <w:rFonts w:ascii="Arial" w:eastAsia="SimSun" w:hAnsi="Arial" w:cs="Times New Roman"/>
      <w:b/>
      <w:sz w:val="20"/>
      <w:szCs w:val="20"/>
      <w:lang w:val="en-GB"/>
    </w:rPr>
  </w:style>
  <w:style w:type="character" w:customStyle="1" w:styleId="TACChar">
    <w:name w:val="TAC Char"/>
    <w:link w:val="TAC"/>
    <w:qFormat/>
    <w:locked/>
    <w:rsid w:val="001C44A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
    <w:link w:val="Caption"/>
    <w:rsid w:val="001C44A8"/>
    <w:rPr>
      <w:rFonts w:ascii="Times New Roman" w:eastAsia="SimSun" w:hAnsi="Times New Roman" w:cs="Times New Roman"/>
      <w:b/>
      <w:bCs/>
      <w:sz w:val="20"/>
      <w:szCs w:val="20"/>
      <w:lang w:val="en-GB"/>
    </w:rPr>
  </w:style>
  <w:style w:type="paragraph" w:customStyle="1" w:styleId="3GPPNormalText">
    <w:name w:val="3GPP Normal Text"/>
    <w:basedOn w:val="BodyText"/>
    <w:link w:val="3GPPNormalTextChar"/>
    <w:autoRedefine/>
    <w:rsid w:val="001C44A8"/>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C44A8"/>
    <w:rPr>
      <w:rFonts w:ascii="Times New Roman" w:eastAsia="MS Mincho" w:hAnsi="Times New Roman" w:cs="Times New Roman"/>
      <w:szCs w:val="24"/>
    </w:rPr>
  </w:style>
  <w:style w:type="paragraph" w:customStyle="1" w:styleId="CharCharCharCharCharChar1CharChar">
    <w:name w:val="Char Char Char Char Char Char1 Char Char"/>
    <w:next w:val="Normal"/>
    <w:semiHidden/>
    <w:rsid w:val="001C44A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1C44A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1C44A8"/>
    <w:rPr>
      <w:rFonts w:ascii="Times" w:eastAsia="Batang" w:hAnsi="Times" w:cs="Times New Roman"/>
      <w:sz w:val="20"/>
      <w:szCs w:val="24"/>
      <w:lang w:val="en-GB"/>
    </w:rPr>
  </w:style>
  <w:style w:type="character" w:customStyle="1" w:styleId="TFChar">
    <w:name w:val="TF Char"/>
    <w:link w:val="TF"/>
    <w:rsid w:val="001C44A8"/>
    <w:rPr>
      <w:rFonts w:ascii="Arial" w:eastAsia="SimSun" w:hAnsi="Arial" w:cs="Times New Roman"/>
      <w:b/>
      <w:sz w:val="20"/>
      <w:szCs w:val="20"/>
      <w:lang w:val="en-GB"/>
    </w:rPr>
  </w:style>
  <w:style w:type="character" w:customStyle="1" w:styleId="TAHCar">
    <w:name w:val="TAH Car"/>
    <w:link w:val="TAH"/>
    <w:qFormat/>
    <w:rsid w:val="001C44A8"/>
    <w:rPr>
      <w:rFonts w:ascii="Arial" w:eastAsia="SimSun" w:hAnsi="Arial" w:cs="Times New Roman"/>
      <w:b/>
      <w:sz w:val="18"/>
      <w:szCs w:val="20"/>
      <w:lang w:val="en-GB"/>
    </w:rPr>
  </w:style>
  <w:style w:type="paragraph" w:styleId="ListNumber4">
    <w:name w:val="List Number 4"/>
    <w:basedOn w:val="Normal"/>
    <w:rsid w:val="001C44A8"/>
    <w:pPr>
      <w:numPr>
        <w:numId w:val="6"/>
      </w:numPr>
      <w:tabs>
        <w:tab w:val="num" w:pos="1209"/>
      </w:tabs>
      <w:ind w:left="1209"/>
    </w:pPr>
    <w:rPr>
      <w:rFonts w:eastAsia="MS Mincho"/>
      <w:lang w:eastAsia="en-GB"/>
    </w:rPr>
  </w:style>
  <w:style w:type="character" w:styleId="Emphasis">
    <w:name w:val="Emphasis"/>
    <w:qFormat/>
    <w:rsid w:val="001C44A8"/>
    <w:rPr>
      <w:i/>
      <w:iCs/>
    </w:rPr>
  </w:style>
  <w:style w:type="paragraph" w:customStyle="1" w:styleId="LGTdoc">
    <w:name w:val="LGTdoc_본문"/>
    <w:basedOn w:val="Normal"/>
    <w:rsid w:val="001C44A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1C44A8"/>
    <w:pPr>
      <w:keepNext/>
      <w:keepLines/>
      <w:contextualSpacing/>
      <w:jc w:val="left"/>
    </w:pPr>
    <w:rPr>
      <w:b/>
    </w:rPr>
  </w:style>
  <w:style w:type="character" w:customStyle="1" w:styleId="3GPPProposalChar">
    <w:name w:val="3GPP Proposal Char"/>
    <w:link w:val="3GPPProposal"/>
    <w:rsid w:val="001C44A8"/>
    <w:rPr>
      <w:rFonts w:ascii="Times New Roman" w:eastAsia="MS Mincho" w:hAnsi="Times New Roman" w:cs="Times New Roman"/>
      <w:b/>
      <w:szCs w:val="24"/>
    </w:rPr>
  </w:style>
  <w:style w:type="character" w:customStyle="1" w:styleId="fontstyle01">
    <w:name w:val="fontstyle01"/>
    <w:rsid w:val="001C44A8"/>
    <w:rPr>
      <w:rFonts w:ascii="NimbusRomNo9L-Regu" w:hAnsi="NimbusRomNo9L-Regu" w:hint="default"/>
      <w:b w:val="0"/>
      <w:bCs w:val="0"/>
      <w:i w:val="0"/>
      <w:iCs w:val="0"/>
      <w:color w:val="000000"/>
      <w:sz w:val="22"/>
      <w:szCs w:val="22"/>
    </w:rPr>
  </w:style>
  <w:style w:type="character" w:customStyle="1" w:styleId="fontstyle21">
    <w:name w:val="fontstyle21"/>
    <w:rsid w:val="001C44A8"/>
    <w:rPr>
      <w:rFonts w:ascii="CMMI10" w:hAnsi="CMMI10" w:hint="default"/>
      <w:b w:val="0"/>
      <w:bCs w:val="0"/>
      <w:i/>
      <w:iCs/>
      <w:color w:val="000000"/>
      <w:sz w:val="16"/>
      <w:szCs w:val="16"/>
    </w:rPr>
  </w:style>
  <w:style w:type="character" w:customStyle="1" w:styleId="fontstyle31">
    <w:name w:val="fontstyle31"/>
    <w:rsid w:val="001C44A8"/>
    <w:rPr>
      <w:rFonts w:ascii="CMSY10" w:hAnsi="CMSY10" w:hint="default"/>
      <w:b w:val="0"/>
      <w:bCs w:val="0"/>
      <w:i/>
      <w:iCs/>
      <w:color w:val="000000"/>
      <w:sz w:val="20"/>
      <w:szCs w:val="20"/>
    </w:rPr>
  </w:style>
  <w:style w:type="character" w:customStyle="1" w:styleId="fontstyle41">
    <w:name w:val="fontstyle41"/>
    <w:rsid w:val="001C44A8"/>
    <w:rPr>
      <w:rFonts w:ascii="CMR10" w:hAnsi="CMR10" w:hint="default"/>
      <w:b w:val="0"/>
      <w:bCs w:val="0"/>
      <w:i w:val="0"/>
      <w:iCs w:val="0"/>
      <w:color w:val="000000"/>
      <w:sz w:val="20"/>
      <w:szCs w:val="20"/>
    </w:rPr>
  </w:style>
  <w:style w:type="character" w:customStyle="1" w:styleId="fontstyle51">
    <w:name w:val="fontstyle51"/>
    <w:rsid w:val="001C44A8"/>
    <w:rPr>
      <w:rFonts w:ascii="NimbusRomNo9L-Regu" w:hAnsi="NimbusRomNo9L-Regu" w:hint="default"/>
      <w:b w:val="0"/>
      <w:bCs w:val="0"/>
      <w:i w:val="0"/>
      <w:iCs w:val="0"/>
      <w:color w:val="000000"/>
      <w:sz w:val="20"/>
      <w:szCs w:val="20"/>
    </w:rPr>
  </w:style>
  <w:style w:type="character" w:customStyle="1" w:styleId="TALChar">
    <w:name w:val="TAL Char"/>
    <w:rsid w:val="001C44A8"/>
    <w:rPr>
      <w:rFonts w:ascii="Arial" w:hAnsi="Arial"/>
      <w:sz w:val="18"/>
      <w:lang w:eastAsia="en-US"/>
    </w:rPr>
  </w:style>
  <w:style w:type="paragraph" w:customStyle="1" w:styleId="Tabletext">
    <w:name w:val="Table_text"/>
    <w:basedOn w:val="Normal"/>
    <w:rsid w:val="001C44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1C44A8"/>
    <w:rPr>
      <w:rFonts w:ascii="Times New Roman" w:eastAsia="SimSun" w:hAnsi="Times New Roman" w:cs="Times New Roman"/>
      <w:sz w:val="20"/>
      <w:szCs w:val="20"/>
      <w:lang w:val="en-GB"/>
    </w:rPr>
  </w:style>
  <w:style w:type="character" w:customStyle="1" w:styleId="NOChar">
    <w:name w:val="NO Char"/>
    <w:link w:val="NO"/>
    <w:rsid w:val="001C44A8"/>
    <w:rPr>
      <w:rFonts w:ascii="Times New Roman" w:eastAsia="SimSun" w:hAnsi="Times New Roman" w:cs="Times New Roman"/>
      <w:sz w:val="20"/>
      <w:szCs w:val="20"/>
      <w:lang w:val="en-GB"/>
    </w:rPr>
  </w:style>
  <w:style w:type="paragraph" w:customStyle="1" w:styleId="B3">
    <w:name w:val="B3+"/>
    <w:basedOn w:val="B30"/>
    <w:rsid w:val="001C44A8"/>
    <w:pPr>
      <w:numPr>
        <w:numId w:val="7"/>
      </w:numPr>
      <w:tabs>
        <w:tab w:val="clear" w:pos="1644"/>
        <w:tab w:val="left" w:pos="1134"/>
      </w:tabs>
      <w:spacing w:after="180"/>
      <w:ind w:left="720" w:hanging="360"/>
    </w:pPr>
    <w:rPr>
      <w:rFonts w:eastAsia="Times New Roman"/>
    </w:rPr>
  </w:style>
  <w:style w:type="paragraph" w:customStyle="1" w:styleId="3GPPH2">
    <w:name w:val="3GPP H2"/>
    <w:basedOn w:val="Heading2"/>
    <w:next w:val="3GPPText"/>
    <w:link w:val="3GPPH2Char"/>
    <w:qFormat/>
    <w:rsid w:val="001C44A8"/>
    <w:pPr>
      <w:numPr>
        <w:ilvl w:val="0"/>
        <w:numId w:val="0"/>
      </w:numPr>
      <w:ind w:left="284" w:hanging="284"/>
    </w:pPr>
  </w:style>
  <w:style w:type="paragraph" w:customStyle="1" w:styleId="3GPPH3">
    <w:name w:val="3GPP H3"/>
    <w:basedOn w:val="Heading3"/>
    <w:next w:val="3GPPText"/>
    <w:link w:val="3GPPH3Char"/>
    <w:rsid w:val="001C44A8"/>
    <w:pPr>
      <w:numPr>
        <w:ilvl w:val="0"/>
        <w:numId w:val="0"/>
      </w:numPr>
      <w:ind w:left="567" w:hanging="283"/>
    </w:pPr>
  </w:style>
  <w:style w:type="character" w:customStyle="1" w:styleId="3GPPH2Char">
    <w:name w:val="3GPP H2 Char"/>
    <w:link w:val="3GPPH2"/>
    <w:rsid w:val="001C44A8"/>
    <w:rPr>
      <w:rFonts w:ascii="Arial" w:eastAsia="SimSun" w:hAnsi="Arial" w:cs="Times New Roman"/>
      <w:sz w:val="32"/>
      <w:szCs w:val="20"/>
      <w:lang w:val="en-GB"/>
    </w:rPr>
  </w:style>
  <w:style w:type="numbering" w:customStyle="1" w:styleId="3GPPBullets">
    <w:name w:val="3GPP Bullets"/>
    <w:basedOn w:val="NoList"/>
    <w:uiPriority w:val="99"/>
    <w:rsid w:val="001C44A8"/>
    <w:pPr>
      <w:numPr>
        <w:numId w:val="8"/>
      </w:numPr>
    </w:pPr>
  </w:style>
  <w:style w:type="character" w:customStyle="1" w:styleId="3GPPH3Char">
    <w:name w:val="3GPP H3 Char"/>
    <w:link w:val="3GPPH3"/>
    <w:rsid w:val="001C44A8"/>
    <w:rPr>
      <w:rFonts w:ascii="Arial" w:eastAsia="SimSun" w:hAnsi="Arial" w:cs="Times New Roman"/>
      <w:sz w:val="28"/>
      <w:szCs w:val="20"/>
      <w:lang w:val="en-GB"/>
    </w:rPr>
  </w:style>
  <w:style w:type="numbering" w:customStyle="1" w:styleId="3GPPList">
    <w:name w:val="3GPP List"/>
    <w:basedOn w:val="NoList"/>
    <w:uiPriority w:val="99"/>
    <w:rsid w:val="001C44A8"/>
    <w:pPr>
      <w:numPr>
        <w:numId w:val="9"/>
      </w:numPr>
    </w:pPr>
  </w:style>
  <w:style w:type="paragraph" w:styleId="TableofFigures">
    <w:name w:val="table of figures"/>
    <w:basedOn w:val="Normal"/>
    <w:next w:val="Normal"/>
    <w:uiPriority w:val="99"/>
    <w:rsid w:val="001C44A8"/>
    <w:pPr>
      <w:spacing w:after="0"/>
      <w:ind w:left="400" w:hanging="400"/>
    </w:pPr>
    <w:rPr>
      <w:rFonts w:ascii="Calibri" w:hAnsi="Calibri" w:cs="Calibri"/>
      <w:b/>
      <w:bCs/>
    </w:rPr>
  </w:style>
  <w:style w:type="paragraph" w:styleId="Index3">
    <w:name w:val="index 3"/>
    <w:basedOn w:val="Normal"/>
    <w:next w:val="Normal"/>
    <w:autoRedefine/>
    <w:rsid w:val="001C44A8"/>
    <w:pPr>
      <w:spacing w:after="0"/>
      <w:ind w:left="600" w:hanging="200"/>
    </w:pPr>
    <w:rPr>
      <w:rFonts w:ascii="Calibri" w:hAnsi="Calibri" w:cs="Calibri"/>
    </w:rPr>
  </w:style>
  <w:style w:type="paragraph" w:styleId="Index4">
    <w:name w:val="index 4"/>
    <w:basedOn w:val="Normal"/>
    <w:next w:val="Normal"/>
    <w:autoRedefine/>
    <w:rsid w:val="001C44A8"/>
    <w:pPr>
      <w:spacing w:after="0"/>
      <w:ind w:left="800" w:hanging="200"/>
    </w:pPr>
    <w:rPr>
      <w:rFonts w:ascii="Calibri" w:hAnsi="Calibri" w:cs="Calibri"/>
    </w:rPr>
  </w:style>
  <w:style w:type="paragraph" w:styleId="Index5">
    <w:name w:val="index 5"/>
    <w:basedOn w:val="Normal"/>
    <w:next w:val="Normal"/>
    <w:autoRedefine/>
    <w:rsid w:val="001C44A8"/>
    <w:pPr>
      <w:spacing w:after="0"/>
      <w:ind w:left="1000" w:hanging="200"/>
    </w:pPr>
    <w:rPr>
      <w:rFonts w:ascii="Calibri" w:hAnsi="Calibri" w:cs="Calibri"/>
    </w:rPr>
  </w:style>
  <w:style w:type="paragraph" w:styleId="Index6">
    <w:name w:val="index 6"/>
    <w:basedOn w:val="Normal"/>
    <w:next w:val="Normal"/>
    <w:autoRedefine/>
    <w:rsid w:val="001C44A8"/>
    <w:pPr>
      <w:spacing w:after="0"/>
      <w:ind w:left="1200" w:hanging="200"/>
    </w:pPr>
    <w:rPr>
      <w:rFonts w:ascii="Calibri" w:hAnsi="Calibri" w:cs="Calibri"/>
    </w:rPr>
  </w:style>
  <w:style w:type="paragraph" w:styleId="Index7">
    <w:name w:val="index 7"/>
    <w:basedOn w:val="Normal"/>
    <w:next w:val="Normal"/>
    <w:autoRedefine/>
    <w:rsid w:val="001C44A8"/>
    <w:pPr>
      <w:spacing w:after="0"/>
      <w:ind w:left="1400" w:hanging="200"/>
    </w:pPr>
    <w:rPr>
      <w:rFonts w:ascii="Calibri" w:hAnsi="Calibri" w:cs="Calibri"/>
    </w:rPr>
  </w:style>
  <w:style w:type="paragraph" w:styleId="Index8">
    <w:name w:val="index 8"/>
    <w:basedOn w:val="Normal"/>
    <w:next w:val="Normal"/>
    <w:autoRedefine/>
    <w:rsid w:val="001C44A8"/>
    <w:pPr>
      <w:spacing w:after="0"/>
      <w:ind w:left="1600" w:hanging="200"/>
    </w:pPr>
    <w:rPr>
      <w:rFonts w:ascii="Calibri" w:hAnsi="Calibri" w:cs="Calibri"/>
    </w:rPr>
  </w:style>
  <w:style w:type="paragraph" w:styleId="Index9">
    <w:name w:val="index 9"/>
    <w:basedOn w:val="Normal"/>
    <w:next w:val="Normal"/>
    <w:autoRedefine/>
    <w:rsid w:val="001C44A8"/>
    <w:pPr>
      <w:spacing w:after="0"/>
      <w:ind w:left="1800" w:hanging="200"/>
    </w:pPr>
    <w:rPr>
      <w:rFonts w:ascii="Calibri" w:hAnsi="Calibri" w:cs="Calibri"/>
    </w:rPr>
  </w:style>
  <w:style w:type="paragraph" w:styleId="IndexHeading">
    <w:name w:val="index heading"/>
    <w:basedOn w:val="Normal"/>
    <w:next w:val="Index1"/>
    <w:uiPriority w:val="99"/>
    <w:rsid w:val="001C44A8"/>
    <w:pPr>
      <w:spacing w:after="0"/>
    </w:pPr>
    <w:rPr>
      <w:rFonts w:ascii="Calibri" w:hAnsi="Calibri" w:cs="Calibri"/>
    </w:rPr>
  </w:style>
  <w:style w:type="character" w:customStyle="1" w:styleId="TOC2Char">
    <w:name w:val="TOC 2 Char"/>
    <w:link w:val="TOC2"/>
    <w:semiHidden/>
    <w:rsid w:val="001C44A8"/>
    <w:rPr>
      <w:rFonts w:ascii="Times New Roman" w:eastAsia="SimSun" w:hAnsi="Times New Roman" w:cs="Times New Roman"/>
      <w:sz w:val="20"/>
      <w:szCs w:val="20"/>
      <w:lang w:eastAsia="zh-CN"/>
    </w:rPr>
  </w:style>
  <w:style w:type="paragraph" w:customStyle="1" w:styleId="References">
    <w:name w:val="References"/>
    <w:basedOn w:val="Normal"/>
    <w:rsid w:val="001C44A8"/>
    <w:pPr>
      <w:numPr>
        <w:ilvl w:val="2"/>
        <w:numId w:val="10"/>
      </w:numPr>
      <w:overflowPunct/>
      <w:autoSpaceDE/>
      <w:autoSpaceDN/>
      <w:adjustRightInd/>
      <w:spacing w:after="0"/>
      <w:textAlignment w:val="auto"/>
    </w:pPr>
    <w:rPr>
      <w:rFonts w:eastAsia="Times New Roman"/>
      <w:szCs w:val="24"/>
      <w:lang w:val="en-US"/>
    </w:rPr>
  </w:style>
  <w:style w:type="paragraph" w:customStyle="1" w:styleId="1">
    <w:name w:val="正文1"/>
    <w:rsid w:val="001C44A8"/>
    <w:pPr>
      <w:widowControl w:val="0"/>
      <w:spacing w:before="100" w:beforeAutospacing="1" w:line="256" w:lineRule="auto"/>
      <w:jc w:val="both"/>
    </w:pPr>
    <w:rPr>
      <w:rFonts w:ascii="Times New Roman" w:eastAsia="SimSun" w:hAnsi="Times New Roman" w:cs="Times New Roman"/>
      <w:kern w:val="2"/>
      <w:sz w:val="21"/>
      <w:szCs w:val="21"/>
      <w:lang w:eastAsia="zh-CN"/>
    </w:rPr>
  </w:style>
  <w:style w:type="character" w:customStyle="1" w:styleId="fontstyle11">
    <w:name w:val="fontstyle11"/>
    <w:basedOn w:val="DefaultParagraphFont"/>
    <w:rsid w:val="001C44A8"/>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1C44A8"/>
    <w:pPr>
      <w:keepNext w:val="0"/>
      <w:keepLines w:val="0"/>
      <w:widowControl w:val="0"/>
      <w:numPr>
        <w:numId w:val="11"/>
      </w:numPr>
      <w:pBdr>
        <w:top w:val="none" w:sz="0" w:space="0" w:color="auto"/>
      </w:pBdr>
      <w:shd w:val="clear" w:color="auto" w:fill="FFFFFF"/>
      <w:overflowPunct/>
      <w:autoSpaceDE/>
      <w:autoSpaceDN/>
      <w:adjustRightInd/>
      <w:spacing w:before="120"/>
      <w:textAlignment w:val="auto"/>
      <w:outlineLvl w:val="1"/>
    </w:pPr>
    <w:rPr>
      <w:rFonts w:ascii="MS Mincho" w:eastAsiaTheme="minorEastAsia" w:hAnsiTheme="minorHAnsi" w:cstheme="minorHAnsi"/>
      <w:b/>
      <w:caps/>
      <w:color w:val="0070C0"/>
      <w:kern w:val="28"/>
      <w:sz w:val="24"/>
      <w:szCs w:val="22"/>
      <w:lang w:val="en-US" w:eastAsia="ko-KR" w:bidi="hi-IN"/>
    </w:rPr>
  </w:style>
  <w:style w:type="character" w:customStyle="1" w:styleId="IDFHeading3Char">
    <w:name w:val="IDF Heading 3 Char"/>
    <w:basedOn w:val="IDFHeading2Char"/>
    <w:link w:val="IDFHeading3"/>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1C44A8"/>
    <w:pPr>
      <w:numPr>
        <w:ilvl w:val="1"/>
      </w:numPr>
      <w:outlineLvl w:val="2"/>
    </w:pPr>
  </w:style>
  <w:style w:type="paragraph" w:customStyle="1" w:styleId="IDFHeading4">
    <w:name w:val="IDF Heading 4"/>
    <w:basedOn w:val="IDFHeading3"/>
    <w:qFormat/>
    <w:rsid w:val="001C44A8"/>
    <w:pPr>
      <w:numPr>
        <w:ilvl w:val="2"/>
      </w:numPr>
      <w:shd w:val="clear" w:color="auto" w:fill="auto"/>
      <w:tabs>
        <w:tab w:val="num" w:pos="360"/>
        <w:tab w:val="num" w:pos="2160"/>
      </w:tabs>
      <w:ind w:left="2160" w:hanging="180"/>
      <w:outlineLvl w:val="3"/>
    </w:pPr>
  </w:style>
  <w:style w:type="character" w:customStyle="1" w:styleId="N1Char">
    <w:name w:val="N1 Char"/>
    <w:basedOn w:val="DefaultParagraphFont"/>
    <w:link w:val="N1"/>
    <w:locked/>
    <w:rsid w:val="001C44A8"/>
    <w:rPr>
      <w:rFonts w:ascii="MS Mincho" w:eastAsiaTheme="minorEastAsia" w:cstheme="minorHAnsi"/>
      <w:lang w:eastAsia="ko-KR" w:bidi="hi-IN"/>
    </w:rPr>
  </w:style>
  <w:style w:type="paragraph" w:customStyle="1" w:styleId="N1">
    <w:name w:val="N1"/>
    <w:basedOn w:val="Normal"/>
    <w:link w:val="N1Char"/>
    <w:qFormat/>
    <w:rsid w:val="001C44A8"/>
    <w:pPr>
      <w:overflowPunct/>
      <w:autoSpaceDE/>
      <w:autoSpaceDN/>
      <w:adjustRightInd/>
      <w:spacing w:after="0"/>
      <w:ind w:left="634"/>
      <w:textAlignment w:val="auto"/>
    </w:pPr>
    <w:rPr>
      <w:rFonts w:ascii="MS Mincho" w:eastAsiaTheme="minorEastAsia" w:hAnsiTheme="minorHAnsi" w:cstheme="minorHAnsi"/>
      <w:sz w:val="22"/>
      <w:szCs w:val="22"/>
      <w:lang w:val="en-US" w:eastAsia="ko-KR" w:bidi="hi-IN"/>
    </w:rPr>
  </w:style>
  <w:style w:type="character" w:customStyle="1" w:styleId="mw-editsection">
    <w:name w:val="mw-editsection"/>
    <w:basedOn w:val="DefaultParagraphFont"/>
    <w:rsid w:val="001C44A8"/>
  </w:style>
  <w:style w:type="character" w:customStyle="1" w:styleId="mw-editsection-bracket">
    <w:name w:val="mw-editsection-bracket"/>
    <w:basedOn w:val="DefaultParagraphFont"/>
    <w:rsid w:val="001C44A8"/>
  </w:style>
  <w:style w:type="paragraph" w:styleId="HTMLPreformatted">
    <w:name w:val="HTML Preformatted"/>
    <w:basedOn w:val="Normal"/>
    <w:link w:val="HTMLPreformattedChar"/>
    <w:uiPriority w:val="99"/>
    <w:unhideWhenUsed/>
    <w:rsid w:val="001C4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ru-RU" w:eastAsia="ru-RU"/>
    </w:rPr>
  </w:style>
  <w:style w:type="character" w:customStyle="1" w:styleId="HTMLPreformattedChar">
    <w:name w:val="HTML Preformatted Char"/>
    <w:basedOn w:val="DefaultParagraphFont"/>
    <w:link w:val="HTMLPreformatted"/>
    <w:uiPriority w:val="99"/>
    <w:rsid w:val="001C44A8"/>
    <w:rPr>
      <w:rFonts w:ascii="Courier New" w:eastAsia="Times New Roman" w:hAnsi="Courier New" w:cs="Courier New"/>
      <w:sz w:val="20"/>
      <w:szCs w:val="20"/>
      <w:lang w:val="ru-RU" w:eastAsia="ru-RU"/>
    </w:rPr>
  </w:style>
  <w:style w:type="character" w:customStyle="1" w:styleId="mwe-math-mathml-inline">
    <w:name w:val="mwe-math-mathml-inline"/>
    <w:basedOn w:val="DefaultParagraphFont"/>
    <w:rsid w:val="001C44A8"/>
  </w:style>
  <w:style w:type="character" w:customStyle="1" w:styleId="B1Char1">
    <w:name w:val="B1 Char1"/>
    <w:qFormat/>
    <w:rsid w:val="001C44A8"/>
    <w:rPr>
      <w:rFonts w:ascii="Times New Roman" w:eastAsia="Times New Roman" w:hAnsi="Times New Roman" w:cs="Times New Roman"/>
      <w:sz w:val="20"/>
      <w:szCs w:val="20"/>
      <w:lang w:val="en-GB" w:eastAsia="en-US"/>
    </w:rPr>
  </w:style>
  <w:style w:type="character" w:customStyle="1" w:styleId="TANChar">
    <w:name w:val="TAN Char"/>
    <w:link w:val="TAN"/>
    <w:locked/>
    <w:rsid w:val="001C44A8"/>
    <w:rPr>
      <w:rFonts w:ascii="Arial" w:eastAsia="SimSun" w:hAnsi="Arial" w:cs="Times New Roman"/>
      <w:sz w:val="18"/>
      <w:szCs w:val="20"/>
      <w:lang w:val="en-GB"/>
    </w:rPr>
  </w:style>
  <w:style w:type="character" w:customStyle="1" w:styleId="normaltextrun">
    <w:name w:val="normaltextrun"/>
    <w:qFormat/>
    <w:rsid w:val="001C44A8"/>
  </w:style>
  <w:style w:type="character" w:customStyle="1" w:styleId="spellingerror">
    <w:name w:val="spellingerror"/>
    <w:qFormat/>
    <w:rsid w:val="001C44A8"/>
  </w:style>
  <w:style w:type="character" w:customStyle="1" w:styleId="B10">
    <w:name w:val="B1 (文字)"/>
    <w:qFormat/>
    <w:rsid w:val="001C44A8"/>
    <w:rPr>
      <w:rFonts w:eastAsia="MS Mincho"/>
      <w:lang w:val="en-GB" w:eastAsia="en-US" w:bidi="ar-SA"/>
    </w:rPr>
  </w:style>
  <w:style w:type="character" w:customStyle="1" w:styleId="B2Char">
    <w:name w:val="B2 Char"/>
    <w:link w:val="B2"/>
    <w:qFormat/>
    <w:rsid w:val="001C44A8"/>
    <w:rPr>
      <w:rFonts w:ascii="Times New Roman" w:eastAsia="SimSun" w:hAnsi="Times New Roman" w:cs="Times New Roman"/>
      <w:sz w:val="20"/>
      <w:szCs w:val="20"/>
      <w:lang w:val="en-GB"/>
    </w:rPr>
  </w:style>
  <w:style w:type="character" w:customStyle="1" w:styleId="eop">
    <w:name w:val="eop"/>
    <w:basedOn w:val="DefaultParagraphFont"/>
    <w:rsid w:val="001C44A8"/>
  </w:style>
  <w:style w:type="paragraph" w:customStyle="1" w:styleId="paragraph">
    <w:name w:val="paragraph"/>
    <w:basedOn w:val="Normal"/>
    <w:rsid w:val="001C44A8"/>
    <w:pPr>
      <w:overflowPunct/>
      <w:autoSpaceDE/>
      <w:autoSpaceDN/>
      <w:adjustRightInd/>
      <w:spacing w:before="100" w:beforeAutospacing="1" w:after="100" w:afterAutospacing="1"/>
      <w:textAlignment w:val="auto"/>
    </w:pPr>
    <w:rPr>
      <w:rFonts w:eastAsia="Times New Roman"/>
      <w:sz w:val="24"/>
      <w:szCs w:val="24"/>
      <w:lang w:val="ru-RU" w:eastAsia="ru-RU"/>
    </w:rPr>
  </w:style>
  <w:style w:type="paragraph" w:customStyle="1" w:styleId="Guidance">
    <w:name w:val="Guidance"/>
    <w:basedOn w:val="Normal"/>
    <w:rsid w:val="001C44A8"/>
    <w:pPr>
      <w:overflowPunct/>
      <w:autoSpaceDE/>
      <w:autoSpaceDN/>
      <w:adjustRightInd/>
      <w:spacing w:after="180"/>
      <w:textAlignment w:val="auto"/>
    </w:pPr>
    <w:rPr>
      <w:rFonts w:eastAsiaTheme="minorEastAsia"/>
      <w:i/>
      <w:color w:val="0000FF"/>
    </w:rPr>
  </w:style>
  <w:style w:type="character" w:customStyle="1" w:styleId="B3Char2">
    <w:name w:val="B3 Char2"/>
    <w:link w:val="B30"/>
    <w:qFormat/>
    <w:locked/>
    <w:rsid w:val="001C44A8"/>
    <w:rPr>
      <w:rFonts w:ascii="Times New Roman" w:eastAsia="SimSun" w:hAnsi="Times New Roman" w:cs="Times New Roman"/>
      <w:sz w:val="20"/>
      <w:szCs w:val="20"/>
      <w:lang w:val="en-GB"/>
    </w:rPr>
  </w:style>
  <w:style w:type="character" w:styleId="UnresolvedMention">
    <w:name w:val="Unresolved Mention"/>
    <w:basedOn w:val="DefaultParagraphFont"/>
    <w:uiPriority w:val="99"/>
    <w:semiHidden/>
    <w:unhideWhenUsed/>
    <w:rsid w:val="001C44A8"/>
    <w:rPr>
      <w:color w:val="605E5C"/>
      <w:shd w:val="clear" w:color="auto" w:fill="E1DFDD"/>
    </w:rPr>
  </w:style>
  <w:style w:type="character" w:customStyle="1" w:styleId="apple-converted-space">
    <w:name w:val="apple-converted-space"/>
    <w:rsid w:val="001C4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354937">
      <w:bodyDiv w:val="1"/>
      <w:marLeft w:val="0"/>
      <w:marRight w:val="0"/>
      <w:marTop w:val="0"/>
      <w:marBottom w:val="0"/>
      <w:divBdr>
        <w:top w:val="none" w:sz="0" w:space="0" w:color="auto"/>
        <w:left w:val="none" w:sz="0" w:space="0" w:color="auto"/>
        <w:bottom w:val="none" w:sz="0" w:space="0" w:color="auto"/>
        <w:right w:val="none" w:sz="0" w:space="0" w:color="auto"/>
      </w:divBdr>
    </w:div>
    <w:div w:id="185159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0AF9EA-9237-4A88-912F-43D5CF763C09}">
  <ds:schemaRefs>
    <ds:schemaRef ds:uri="http://schemas.microsoft.com/sharepoint/v3/contenttype/forms"/>
  </ds:schemaRefs>
</ds:datastoreItem>
</file>

<file path=customXml/itemProps2.xml><?xml version="1.0" encoding="utf-8"?>
<ds:datastoreItem xmlns:ds="http://schemas.openxmlformats.org/officeDocument/2006/customXml" ds:itemID="{5BCB786B-AA10-4930-91F7-088565774B2E}">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http://purl.org/dc/elements/1.1/"/>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52290E36-A15F-4067-8440-E5A96C97520A}">
  <ds:schemaRefs>
    <ds:schemaRef ds:uri="http://schemas.openxmlformats.org/officeDocument/2006/bibliography"/>
  </ds:schemaRefs>
</ds:datastoreItem>
</file>

<file path=customXml/itemProps4.xml><?xml version="1.0" encoding="utf-8"?>
<ds:datastoreItem xmlns:ds="http://schemas.openxmlformats.org/officeDocument/2006/customXml" ds:itemID="{93B2D092-EDC9-4515-88B9-BB75BBA8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9178</TotalTime>
  <Pages>11</Pages>
  <Words>3694</Words>
  <Characters>21056</Characters>
  <Application>Microsoft Office Word</Application>
  <DocSecurity>0</DocSecurity>
  <Lines>175</Lines>
  <Paragraphs>49</Paragraphs>
  <ScaleCrop>false</ScaleCrop>
  <Company/>
  <LinksUpToDate>false</LinksUpToDate>
  <CharactersWithSpaces>24701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2146</cp:revision>
  <dcterms:created xsi:type="dcterms:W3CDTF">2021-04-29T00:43:00Z</dcterms:created>
  <dcterms:modified xsi:type="dcterms:W3CDTF">2021-11-05T07:30:00Z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